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D091" w14:textId="6F2DA16D" w:rsidR="00BC3CE4" w:rsidRPr="00583BE9" w:rsidRDefault="00BC3CE4" w:rsidP="00BA067F">
      <w:pPr>
        <w:spacing w:line="360" w:lineRule="auto"/>
        <w:rPr>
          <w:rFonts w:cs="Arial"/>
          <w:b/>
          <w:sz w:val="16"/>
          <w:szCs w:val="16"/>
          <w:lang w:val="pl-PL"/>
        </w:rPr>
      </w:pPr>
      <w:bookmarkStart w:id="0" w:name="_Hlk61931712"/>
    </w:p>
    <w:p w14:paraId="087E08CB" w14:textId="77777777" w:rsidR="0078639A" w:rsidRDefault="00C43C77" w:rsidP="0078639A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  <w:lang w:val="pl-PL" w:eastAsia="pl-PL"/>
        </w:rPr>
      </w:pPr>
      <w:r w:rsidRPr="00C43C77">
        <w:rPr>
          <w:rFonts w:cs="Arial"/>
          <w:b/>
          <w:bCs/>
          <w:sz w:val="32"/>
          <w:szCs w:val="32"/>
        </w:rPr>
        <w:t xml:space="preserve">Bayer i Microsoft </w:t>
      </w:r>
      <w:proofErr w:type="spellStart"/>
      <w:r w:rsidRPr="00C43C77">
        <w:rPr>
          <w:rFonts w:cs="Arial"/>
          <w:b/>
          <w:bCs/>
          <w:sz w:val="32"/>
          <w:szCs w:val="32"/>
        </w:rPr>
        <w:t>zawiązują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3C77">
        <w:rPr>
          <w:rFonts w:cs="Arial"/>
          <w:b/>
          <w:bCs/>
          <w:sz w:val="32"/>
          <w:szCs w:val="32"/>
        </w:rPr>
        <w:t>partnerstwo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3C77">
        <w:rPr>
          <w:rFonts w:cs="Arial"/>
          <w:b/>
          <w:bCs/>
          <w:sz w:val="32"/>
          <w:szCs w:val="32"/>
        </w:rPr>
        <w:t>strategiczne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w celu optymalizowania i rozwoju cyfrowych możliwości w ramach </w:t>
      </w:r>
      <w:proofErr w:type="spellStart"/>
      <w:r w:rsidRPr="00C43C77">
        <w:rPr>
          <w:rFonts w:cs="Arial"/>
          <w:b/>
          <w:bCs/>
          <w:sz w:val="32"/>
          <w:szCs w:val="32"/>
        </w:rPr>
        <w:t>łańcucha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3C77">
        <w:rPr>
          <w:rFonts w:cs="Arial"/>
          <w:b/>
          <w:bCs/>
          <w:sz w:val="32"/>
          <w:szCs w:val="32"/>
        </w:rPr>
        <w:t>wartości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w </w:t>
      </w:r>
      <w:proofErr w:type="spellStart"/>
      <w:r w:rsidRPr="00C43C77">
        <w:rPr>
          <w:rFonts w:cs="Arial"/>
          <w:b/>
          <w:bCs/>
          <w:sz w:val="32"/>
          <w:szCs w:val="32"/>
        </w:rPr>
        <w:t>branży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3C77">
        <w:rPr>
          <w:rFonts w:cs="Arial"/>
          <w:b/>
          <w:bCs/>
          <w:sz w:val="32"/>
          <w:szCs w:val="32"/>
        </w:rPr>
        <w:t>produkcji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C43C77">
        <w:rPr>
          <w:rFonts w:cs="Arial"/>
          <w:b/>
          <w:bCs/>
          <w:sz w:val="32"/>
          <w:szCs w:val="32"/>
        </w:rPr>
        <w:t>żywności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, </w:t>
      </w:r>
      <w:proofErr w:type="spellStart"/>
      <w:r w:rsidRPr="00C43C77">
        <w:rPr>
          <w:rFonts w:cs="Arial"/>
          <w:b/>
          <w:bCs/>
          <w:sz w:val="32"/>
          <w:szCs w:val="32"/>
        </w:rPr>
        <w:t>pasz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, </w:t>
      </w:r>
      <w:proofErr w:type="spellStart"/>
      <w:r w:rsidRPr="00C43C77">
        <w:rPr>
          <w:rFonts w:cs="Arial"/>
          <w:b/>
          <w:bCs/>
          <w:sz w:val="32"/>
          <w:szCs w:val="32"/>
        </w:rPr>
        <w:t>paliw</w:t>
      </w:r>
      <w:proofErr w:type="spellEnd"/>
      <w:r w:rsidRPr="00C43C77">
        <w:rPr>
          <w:rFonts w:cs="Arial"/>
          <w:b/>
          <w:bCs/>
          <w:sz w:val="32"/>
          <w:szCs w:val="32"/>
        </w:rPr>
        <w:t xml:space="preserve"> i </w:t>
      </w:r>
      <w:proofErr w:type="spellStart"/>
      <w:r w:rsidRPr="00C43C77">
        <w:rPr>
          <w:rFonts w:cs="Arial"/>
          <w:b/>
          <w:bCs/>
          <w:sz w:val="32"/>
          <w:szCs w:val="32"/>
        </w:rPr>
        <w:t>błonnika</w:t>
      </w:r>
      <w:proofErr w:type="spellEnd"/>
    </w:p>
    <w:p w14:paraId="37F2B4E4" w14:textId="77777777" w:rsidR="00F10343" w:rsidRPr="00F10343" w:rsidRDefault="00F10343" w:rsidP="0078639A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after="120" w:line="240" w:lineRule="auto"/>
        <w:rPr>
          <w:rFonts w:cs="Arial"/>
          <w:sz w:val="16"/>
          <w:szCs w:val="16"/>
        </w:rPr>
      </w:pPr>
    </w:p>
    <w:p w14:paraId="13AA1376" w14:textId="0D4555A1" w:rsidR="00533C51" w:rsidRPr="0078639A" w:rsidRDefault="00C43C77" w:rsidP="0078639A">
      <w:pPr>
        <w:framePr w:w="9571" w:h="868" w:vSpace="238" w:wrap="around" w:vAnchor="page" w:hAnchor="page" w:x="1475" w:y="4255" w:anchorLock="1"/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  <w:lang w:val="pl-PL" w:eastAsia="pl-PL"/>
        </w:rPr>
      </w:pPr>
      <w:proofErr w:type="spellStart"/>
      <w:r w:rsidRPr="00C43C77">
        <w:rPr>
          <w:rFonts w:cs="Arial"/>
          <w:sz w:val="26"/>
          <w:szCs w:val="26"/>
        </w:rPr>
        <w:t>Doświadczenie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firmy</w:t>
      </w:r>
      <w:proofErr w:type="spellEnd"/>
      <w:r w:rsidRPr="00C43C77">
        <w:rPr>
          <w:rFonts w:cs="Arial"/>
          <w:sz w:val="26"/>
          <w:szCs w:val="26"/>
        </w:rPr>
        <w:t xml:space="preserve"> Bayer w rolnictwie i jej czołowa platforma </w:t>
      </w:r>
      <w:proofErr w:type="spellStart"/>
      <w:r w:rsidRPr="00C43C77">
        <w:rPr>
          <w:rFonts w:cs="Arial"/>
          <w:sz w:val="26"/>
          <w:szCs w:val="26"/>
        </w:rPr>
        <w:t>cyfryzacji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rolnictwa</w:t>
      </w:r>
      <w:proofErr w:type="spellEnd"/>
      <w:r w:rsidRPr="00C43C77">
        <w:rPr>
          <w:rFonts w:cs="Arial"/>
          <w:sz w:val="26"/>
          <w:szCs w:val="26"/>
        </w:rPr>
        <w:t xml:space="preserve"> w </w:t>
      </w:r>
      <w:proofErr w:type="spellStart"/>
      <w:r w:rsidRPr="00C43C77">
        <w:rPr>
          <w:rFonts w:cs="Arial"/>
          <w:sz w:val="26"/>
          <w:szCs w:val="26"/>
        </w:rPr>
        <w:t>połączeniu</w:t>
      </w:r>
      <w:proofErr w:type="spellEnd"/>
      <w:r w:rsidRPr="00C43C77">
        <w:rPr>
          <w:rFonts w:cs="Arial"/>
          <w:sz w:val="26"/>
          <w:szCs w:val="26"/>
        </w:rPr>
        <w:t xml:space="preserve"> z </w:t>
      </w:r>
      <w:proofErr w:type="spellStart"/>
      <w:r w:rsidRPr="00C43C77">
        <w:rPr>
          <w:rFonts w:cs="Arial"/>
          <w:sz w:val="26"/>
          <w:szCs w:val="26"/>
        </w:rPr>
        <w:t>platformą</w:t>
      </w:r>
      <w:proofErr w:type="spellEnd"/>
      <w:r w:rsidRPr="00C43C77">
        <w:rPr>
          <w:rFonts w:cs="Arial"/>
          <w:sz w:val="26"/>
          <w:szCs w:val="26"/>
        </w:rPr>
        <w:t xml:space="preserve"> Azure </w:t>
      </w:r>
      <w:proofErr w:type="spellStart"/>
      <w:r w:rsidRPr="00C43C77">
        <w:rPr>
          <w:rFonts w:cs="Arial"/>
          <w:sz w:val="26"/>
          <w:szCs w:val="26"/>
        </w:rPr>
        <w:t>firmy</w:t>
      </w:r>
      <w:proofErr w:type="spellEnd"/>
      <w:r w:rsidRPr="00C43C77">
        <w:rPr>
          <w:rFonts w:cs="Arial"/>
          <w:sz w:val="26"/>
          <w:szCs w:val="26"/>
        </w:rPr>
        <w:t xml:space="preserve"> Microsoft </w:t>
      </w:r>
      <w:proofErr w:type="spellStart"/>
      <w:r w:rsidRPr="00C43C77">
        <w:rPr>
          <w:rFonts w:cs="Arial"/>
          <w:sz w:val="26"/>
          <w:szCs w:val="26"/>
        </w:rPr>
        <w:t>tworzy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podwaliny</w:t>
      </w:r>
      <w:proofErr w:type="spellEnd"/>
      <w:r w:rsidRPr="00C43C77">
        <w:rPr>
          <w:rFonts w:cs="Arial"/>
          <w:sz w:val="26"/>
          <w:szCs w:val="26"/>
        </w:rPr>
        <w:t xml:space="preserve"> pod nowe </w:t>
      </w:r>
      <w:proofErr w:type="spellStart"/>
      <w:r w:rsidRPr="00C43C77">
        <w:rPr>
          <w:rFonts w:cs="Arial"/>
          <w:sz w:val="26"/>
          <w:szCs w:val="26"/>
        </w:rPr>
        <w:t>rozwiązania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cyfrowe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mające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zapewnić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postęp</w:t>
      </w:r>
      <w:proofErr w:type="spellEnd"/>
      <w:r w:rsidRPr="00C43C77">
        <w:rPr>
          <w:rFonts w:cs="Arial"/>
          <w:sz w:val="26"/>
          <w:szCs w:val="26"/>
        </w:rPr>
        <w:t xml:space="preserve"> w </w:t>
      </w:r>
      <w:proofErr w:type="spellStart"/>
      <w:r w:rsidRPr="00C43C77">
        <w:rPr>
          <w:rFonts w:cs="Arial"/>
          <w:sz w:val="26"/>
          <w:szCs w:val="26"/>
        </w:rPr>
        <w:t>rolnictwie</w:t>
      </w:r>
      <w:proofErr w:type="spellEnd"/>
      <w:r w:rsidRPr="00C43C77">
        <w:rPr>
          <w:rFonts w:cs="Arial"/>
          <w:sz w:val="26"/>
          <w:szCs w:val="26"/>
        </w:rPr>
        <w:t xml:space="preserve"> i </w:t>
      </w:r>
      <w:proofErr w:type="spellStart"/>
      <w:r w:rsidRPr="00C43C77">
        <w:rPr>
          <w:rFonts w:cs="Arial"/>
          <w:sz w:val="26"/>
          <w:szCs w:val="26"/>
        </w:rPr>
        <w:t>branżach</w:t>
      </w:r>
      <w:proofErr w:type="spellEnd"/>
      <w:r w:rsidRPr="00C43C77">
        <w:rPr>
          <w:rFonts w:cs="Arial"/>
          <w:sz w:val="26"/>
          <w:szCs w:val="26"/>
        </w:rPr>
        <w:t xml:space="preserve"> </w:t>
      </w:r>
      <w:proofErr w:type="spellStart"/>
      <w:r w:rsidRPr="00C43C77">
        <w:rPr>
          <w:rFonts w:cs="Arial"/>
          <w:sz w:val="26"/>
          <w:szCs w:val="26"/>
        </w:rPr>
        <w:t>okołorolniczych</w:t>
      </w:r>
      <w:proofErr w:type="spellEnd"/>
      <w:r w:rsidRPr="00C43C77">
        <w:rPr>
          <w:rFonts w:cs="Arial"/>
          <w:sz w:val="26"/>
          <w:szCs w:val="26"/>
        </w:rPr>
        <w:t>.</w:t>
      </w:r>
    </w:p>
    <w:p w14:paraId="413DC542" w14:textId="56E87222" w:rsidR="00C43C77" w:rsidRDefault="00533C51" w:rsidP="00D93CD4">
      <w:pPr>
        <w:spacing w:line="360" w:lineRule="auto"/>
        <w:rPr>
          <w:rFonts w:cs="Arial"/>
          <w:color w:val="000000"/>
          <w:spacing w:val="8"/>
          <w:sz w:val="24"/>
          <w:szCs w:val="24"/>
          <w:lang w:val="pl-PL" w:eastAsia="pl-PL"/>
        </w:rPr>
      </w:pPr>
      <w:r>
        <w:rPr>
          <w:rFonts w:cs="Arial"/>
          <w:b/>
        </w:rPr>
        <w:t>Monheim</w:t>
      </w:r>
      <w:r w:rsidR="00BA067F" w:rsidRPr="00BA067F">
        <w:rPr>
          <w:rFonts w:cs="Arial"/>
          <w:b/>
        </w:rPr>
        <w:t xml:space="preserve">, </w:t>
      </w:r>
      <w:proofErr w:type="spellStart"/>
      <w:r w:rsidR="00BA067F" w:rsidRPr="00BA067F">
        <w:rPr>
          <w:rFonts w:cs="Arial"/>
          <w:b/>
        </w:rPr>
        <w:t>listopad</w:t>
      </w:r>
      <w:proofErr w:type="spellEnd"/>
      <w:r w:rsidR="00BA067F" w:rsidRPr="00BA067F">
        <w:rPr>
          <w:rFonts w:cs="Arial"/>
          <w:b/>
        </w:rPr>
        <w:t xml:space="preserve"> 2021 r. </w:t>
      </w:r>
      <w:r w:rsidR="00BA067F" w:rsidRPr="00BA067F">
        <w:rPr>
          <w:rFonts w:cs="Arial"/>
        </w:rPr>
        <w:t>–</w:t>
      </w:r>
      <w:r w:rsidR="00C75D6D">
        <w:rPr>
          <w:rFonts w:cs="Arial"/>
        </w:rPr>
        <w:t xml:space="preserve"> F</w:t>
      </w:r>
      <w:r w:rsidR="00C43C77" w:rsidRPr="00C43C77">
        <w:rPr>
          <w:rFonts w:cs="Arial"/>
        </w:rPr>
        <w:t xml:space="preserve">irma </w:t>
      </w:r>
      <w:bookmarkStart w:id="1" w:name="_Hlk88479702"/>
      <w:r w:rsidR="00C43C77" w:rsidRPr="00C43C77">
        <w:rPr>
          <w:rFonts w:cs="Arial"/>
        </w:rPr>
        <w:t xml:space="preserve">Bayer </w:t>
      </w:r>
      <w:proofErr w:type="spellStart"/>
      <w:r w:rsidR="00C43C77" w:rsidRPr="00C43C77">
        <w:rPr>
          <w:rFonts w:cs="Arial"/>
        </w:rPr>
        <w:t>ogłosiła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zawiązanie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partnerstwa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strategicznego</w:t>
      </w:r>
      <w:proofErr w:type="spellEnd"/>
      <w:r w:rsidR="00C43C77" w:rsidRPr="00C43C77">
        <w:rPr>
          <w:rFonts w:cs="Arial"/>
        </w:rPr>
        <w:t xml:space="preserve"> z Microsoft w </w:t>
      </w:r>
      <w:proofErr w:type="spellStart"/>
      <w:r w:rsidR="00C43C77" w:rsidRPr="00C43C77">
        <w:rPr>
          <w:rFonts w:cs="Arial"/>
        </w:rPr>
        <w:t>celu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stworzenia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opartego</w:t>
      </w:r>
      <w:proofErr w:type="spellEnd"/>
      <w:r w:rsidR="00C43C77" w:rsidRPr="00C43C77">
        <w:rPr>
          <w:rFonts w:cs="Arial"/>
        </w:rPr>
        <w:t xml:space="preserve"> na chmurze obliczeniowej </w:t>
      </w:r>
      <w:proofErr w:type="spellStart"/>
      <w:r w:rsidR="00C43C77" w:rsidRPr="00C43C77">
        <w:rPr>
          <w:rFonts w:cs="Arial"/>
        </w:rPr>
        <w:t>zestawu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narzędzi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rozwiązań</w:t>
      </w:r>
      <w:proofErr w:type="spellEnd"/>
      <w:r w:rsidR="00C43C77" w:rsidRPr="00C43C77">
        <w:rPr>
          <w:rFonts w:cs="Arial"/>
        </w:rPr>
        <w:t xml:space="preserve"> z </w:t>
      </w:r>
      <w:proofErr w:type="spellStart"/>
      <w:r w:rsidR="00C43C77" w:rsidRPr="00C43C77">
        <w:rPr>
          <w:rFonts w:cs="Arial"/>
        </w:rPr>
        <w:t>dziedziny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danetyki</w:t>
      </w:r>
      <w:proofErr w:type="spellEnd"/>
      <w:r w:rsidR="00C43C77" w:rsidRPr="00C43C77">
        <w:rPr>
          <w:rFonts w:cs="Arial"/>
        </w:rPr>
        <w:t xml:space="preserve"> (ang. </w:t>
      </w:r>
      <w:proofErr w:type="spellStart"/>
      <w:r w:rsidR="00C43C77" w:rsidRPr="00C43C77">
        <w:rPr>
          <w:rFonts w:cs="Arial"/>
        </w:rPr>
        <w:t>data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science</w:t>
      </w:r>
      <w:proofErr w:type="spellEnd"/>
      <w:r w:rsidR="00C43C77" w:rsidRPr="00C43C77">
        <w:rPr>
          <w:rFonts w:cs="Arial"/>
        </w:rPr>
        <w:t xml:space="preserve">) do </w:t>
      </w:r>
      <w:proofErr w:type="spellStart"/>
      <w:r w:rsidR="00C43C77" w:rsidRPr="00C43C77">
        <w:rPr>
          <w:rFonts w:cs="Arial"/>
        </w:rPr>
        <w:t>zastosowań</w:t>
      </w:r>
      <w:proofErr w:type="spellEnd"/>
      <w:r w:rsidR="00C43C77" w:rsidRPr="00C43C77">
        <w:rPr>
          <w:rFonts w:cs="Arial"/>
        </w:rPr>
        <w:t xml:space="preserve"> w </w:t>
      </w:r>
      <w:proofErr w:type="spellStart"/>
      <w:r w:rsidR="00C43C77" w:rsidRPr="00C43C77">
        <w:rPr>
          <w:rFonts w:cs="Arial"/>
        </w:rPr>
        <w:t>rolnictwie</w:t>
      </w:r>
      <w:proofErr w:type="spellEnd"/>
      <w:r w:rsidR="00C43C77" w:rsidRPr="00C43C77">
        <w:rPr>
          <w:rFonts w:cs="Arial"/>
        </w:rPr>
        <w:t xml:space="preserve"> </w:t>
      </w:r>
      <w:bookmarkEnd w:id="1"/>
      <w:r w:rsidR="00C43C77" w:rsidRPr="00C43C77">
        <w:rPr>
          <w:rFonts w:cs="Arial"/>
        </w:rPr>
        <w:t xml:space="preserve">i </w:t>
      </w:r>
      <w:proofErr w:type="spellStart"/>
      <w:r w:rsidR="00C43C77" w:rsidRPr="00C43C77">
        <w:rPr>
          <w:rFonts w:cs="Arial"/>
        </w:rPr>
        <w:t>branżach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okołorolniczych</w:t>
      </w:r>
      <w:proofErr w:type="spellEnd"/>
      <w:r w:rsidR="006B71C6">
        <w:rPr>
          <w:rFonts w:cs="Arial"/>
        </w:rPr>
        <w:t xml:space="preserve">. </w:t>
      </w:r>
      <w:proofErr w:type="spellStart"/>
      <w:r w:rsidR="006B71C6">
        <w:rPr>
          <w:rFonts w:cs="Arial"/>
        </w:rPr>
        <w:t>Wniesie</w:t>
      </w:r>
      <w:proofErr w:type="spellEnd"/>
      <w:r w:rsidR="006B71C6">
        <w:rPr>
          <w:rFonts w:cs="Arial"/>
        </w:rPr>
        <w:t xml:space="preserve"> </w:t>
      </w:r>
      <w:proofErr w:type="spellStart"/>
      <w:r w:rsidR="006B71C6">
        <w:rPr>
          <w:rFonts w:cs="Arial"/>
        </w:rPr>
        <w:t>to</w:t>
      </w:r>
      <w:proofErr w:type="spellEnd"/>
      <w:r w:rsidR="006B71C6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nowe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możliwości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podstawowe</w:t>
      </w:r>
      <w:proofErr w:type="spellEnd"/>
      <w:r w:rsidR="00C43C77" w:rsidRPr="00C43C77">
        <w:rPr>
          <w:rFonts w:cs="Arial"/>
        </w:rPr>
        <w:t xml:space="preserve"> i w </w:t>
      </w:r>
      <w:proofErr w:type="spellStart"/>
      <w:r w:rsidR="00C43C77" w:rsidRPr="00C43C77">
        <w:rPr>
          <w:rFonts w:cs="Arial"/>
        </w:rPr>
        <w:t>zakresie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infrastruktury</w:t>
      </w:r>
      <w:proofErr w:type="spellEnd"/>
      <w:r w:rsidR="0078639A">
        <w:rPr>
          <w:rFonts w:cs="Arial"/>
        </w:rPr>
        <w:t xml:space="preserve"> </w:t>
      </w:r>
      <w:r w:rsidR="00F10343">
        <w:rPr>
          <w:rFonts w:cs="Arial"/>
        </w:rPr>
        <w:t>–</w:t>
      </w:r>
      <w:r w:rsidR="0078639A">
        <w:rPr>
          <w:rFonts w:cs="Arial"/>
        </w:rPr>
        <w:t xml:space="preserve"> </w:t>
      </w:r>
      <w:proofErr w:type="spellStart"/>
      <w:r w:rsidR="0078639A">
        <w:rPr>
          <w:rFonts w:cs="Arial"/>
        </w:rPr>
        <w:t>b</w:t>
      </w:r>
      <w:r w:rsidR="00C43C77" w:rsidRPr="00C43C77">
        <w:rPr>
          <w:rFonts w:cs="Arial"/>
        </w:rPr>
        <w:t>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przy</w:t>
      </w:r>
      <w:r w:rsidR="0078639A">
        <w:rPr>
          <w:rFonts w:cs="Arial"/>
        </w:rPr>
        <w:t>s</w:t>
      </w:r>
      <w:r w:rsidR="00C43C77" w:rsidRPr="00C43C77">
        <w:rPr>
          <w:rFonts w:cs="Arial"/>
        </w:rPr>
        <w:t>pieszy</w:t>
      </w:r>
      <w:r w:rsidR="0078639A">
        <w:rPr>
          <w:rFonts w:cs="Arial"/>
        </w:rPr>
        <w:t>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innowacj</w:t>
      </w:r>
      <w:r w:rsidR="0078639A">
        <w:rPr>
          <w:rFonts w:cs="Arial"/>
        </w:rPr>
        <w:t>e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radykalnie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zwiększyć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sprawność</w:t>
      </w:r>
      <w:proofErr w:type="spellEnd"/>
      <w:r w:rsidR="00C43C77" w:rsidRPr="00C43C77">
        <w:rPr>
          <w:rFonts w:cs="Arial"/>
        </w:rPr>
        <w:t xml:space="preserve"> wszystkich łańcuchów dostaw i wspomagać ich całościowe zrównoważenie.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br/>
        <w:t xml:space="preserve">Współcześnie rolnictwo i sektor agrobiznesu wykorzystują szeroki zakres narzędzi cyfrowych i wiedzy płynącej z </w:t>
      </w:r>
      <w:proofErr w:type="spellStart"/>
      <w:r w:rsidR="00C43C77" w:rsidRPr="00C43C77">
        <w:rPr>
          <w:rFonts w:cs="Arial"/>
        </w:rPr>
        <w:t>danych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pośrednictwem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platform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takich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jak</w:t>
      </w:r>
      <w:proofErr w:type="spellEnd"/>
      <w:r w:rsidR="00C43C77" w:rsidRPr="00C43C77">
        <w:rPr>
          <w:rFonts w:cs="Arial"/>
        </w:rPr>
        <w:t xml:space="preserve"> Climate </w:t>
      </w:r>
      <w:proofErr w:type="spellStart"/>
      <w:r w:rsidR="00C43C77" w:rsidRPr="00C43C77">
        <w:rPr>
          <w:rFonts w:cs="Arial"/>
        </w:rPr>
        <w:t>FieldView</w:t>
      </w:r>
      <w:proofErr w:type="spellEnd"/>
      <w:r w:rsidR="00C43C77" w:rsidRPr="00C43C77">
        <w:rPr>
          <w:rFonts w:cs="Arial"/>
        </w:rPr>
        <w:t xml:space="preserve">™ </w:t>
      </w:r>
      <w:proofErr w:type="spellStart"/>
      <w:r w:rsidR="00C43C77" w:rsidRPr="00C43C77">
        <w:rPr>
          <w:rFonts w:cs="Arial"/>
        </w:rPr>
        <w:t>firmy</w:t>
      </w:r>
      <w:proofErr w:type="spellEnd"/>
      <w:r w:rsidR="00C43C77" w:rsidRPr="00C43C77">
        <w:rPr>
          <w:rFonts w:cs="Arial"/>
        </w:rPr>
        <w:t xml:space="preserve"> Bayer – </w:t>
      </w:r>
      <w:proofErr w:type="spellStart"/>
      <w:r w:rsidR="00C43C77" w:rsidRPr="00C43C77">
        <w:rPr>
          <w:rFonts w:cs="Arial"/>
        </w:rPr>
        <w:t>wykorzystywanych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współcześnie</w:t>
      </w:r>
      <w:proofErr w:type="spellEnd"/>
      <w:r w:rsidR="00C43C77" w:rsidRPr="00C43C77">
        <w:rPr>
          <w:rFonts w:cs="Arial"/>
        </w:rPr>
        <w:t xml:space="preserve"> na </w:t>
      </w:r>
      <w:proofErr w:type="spellStart"/>
      <w:r w:rsidR="00C43C77" w:rsidRPr="00C43C77">
        <w:rPr>
          <w:rFonts w:cs="Arial"/>
        </w:rPr>
        <w:t>ponad</w:t>
      </w:r>
      <w:proofErr w:type="spellEnd"/>
      <w:r w:rsidR="00C43C77" w:rsidRPr="00C43C77">
        <w:rPr>
          <w:rFonts w:cs="Arial"/>
        </w:rPr>
        <w:t xml:space="preserve"> 70 </w:t>
      </w:r>
      <w:proofErr w:type="spellStart"/>
      <w:r w:rsidR="00C43C77" w:rsidRPr="00C43C77">
        <w:rPr>
          <w:rFonts w:cs="Arial"/>
        </w:rPr>
        <w:t>milionach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hektarów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6B71C6">
        <w:rPr>
          <w:rFonts w:cs="Arial"/>
        </w:rPr>
        <w:t>gruntów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uprawnych</w:t>
      </w:r>
      <w:proofErr w:type="spellEnd"/>
      <w:r w:rsidR="00C43C77" w:rsidRPr="00C43C77">
        <w:rPr>
          <w:rFonts w:cs="Arial"/>
        </w:rPr>
        <w:t xml:space="preserve"> w </w:t>
      </w:r>
      <w:proofErr w:type="spellStart"/>
      <w:r w:rsidR="00C43C77" w:rsidRPr="00C43C77">
        <w:rPr>
          <w:rFonts w:cs="Arial"/>
        </w:rPr>
        <w:t>ponad</w:t>
      </w:r>
      <w:proofErr w:type="spellEnd"/>
      <w:r w:rsidR="00C43C77" w:rsidRPr="00C43C77">
        <w:rPr>
          <w:rFonts w:cs="Arial"/>
        </w:rPr>
        <w:t xml:space="preserve"> 20 </w:t>
      </w:r>
      <w:proofErr w:type="spellStart"/>
      <w:r w:rsidR="00C43C77" w:rsidRPr="00C43C77">
        <w:rPr>
          <w:rFonts w:cs="Arial"/>
        </w:rPr>
        <w:t>krajach</w:t>
      </w:r>
      <w:proofErr w:type="spellEnd"/>
      <w:r w:rsidR="00C43C77" w:rsidRPr="00C43C77">
        <w:rPr>
          <w:rFonts w:cs="Arial"/>
        </w:rPr>
        <w:t>. Niemniej wciąż pozostaje dużo do zrobienia w zakresie optymalizacji całego łańcucha wartości wytwarzania żywności, pasz, paliw i błonnika i zużywania przezeń cennych zasobów naturalnych niezbędnych do zasilania naszej planety, jednocześnie zapewniając zwiększanie wysiłków na rzecz zwalczania zmian klimatu. Zgodnie z umową Bayer będzie pracować z Microsoft nad wspólnym opracowaniem rozwiązań do obsługi mających krytyczne znaczenie scenariuszy branżowych, takich jak poprawa działalności rolniczej, zrównoważenia zapatrzenia, produkcji i łańcucha dostaw, a także monitorowanie i mierzenie ESG (czynników środowiskowych, odpowiedzialności społecznej i ładu korporacyjnego).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br/>
      </w:r>
      <w:r w:rsidR="00367FF9">
        <w:rPr>
          <w:rFonts w:cs="Arial"/>
        </w:rPr>
        <w:lastRenderedPageBreak/>
        <w:t xml:space="preserve">W </w:t>
      </w:r>
      <w:proofErr w:type="spellStart"/>
      <w:r w:rsidR="00C43C77" w:rsidRPr="00C43C77">
        <w:rPr>
          <w:rFonts w:cs="Arial"/>
        </w:rPr>
        <w:t>tym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celu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367FF9">
        <w:rPr>
          <w:rFonts w:cs="Arial"/>
        </w:rPr>
        <w:t>firmy</w:t>
      </w:r>
      <w:proofErr w:type="spellEnd"/>
      <w:r w:rsidR="00367FF9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opracują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rozwojową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architekturę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pod</w:t>
      </w:r>
      <w:proofErr w:type="spellEnd"/>
      <w:r w:rsidR="00C43C77" w:rsidRPr="00C43C77">
        <w:rPr>
          <w:rFonts w:cs="Arial"/>
        </w:rPr>
        <w:t xml:space="preserve"> cyfrowe rozwiązania dla </w:t>
      </w:r>
      <w:proofErr w:type="spellStart"/>
      <w:r w:rsidR="00C43C77" w:rsidRPr="00C43C77">
        <w:rPr>
          <w:rFonts w:cs="Arial"/>
        </w:rPr>
        <w:t>rolnictwa</w:t>
      </w:r>
      <w:proofErr w:type="spellEnd"/>
      <w:r w:rsidR="00C43C77" w:rsidRPr="00C43C77">
        <w:rPr>
          <w:rFonts w:cs="Arial"/>
        </w:rPr>
        <w:t xml:space="preserve"> z </w:t>
      </w:r>
      <w:proofErr w:type="spellStart"/>
      <w:r w:rsidR="00C43C77" w:rsidRPr="00C43C77">
        <w:rPr>
          <w:rFonts w:cs="Arial"/>
        </w:rPr>
        <w:t>wykorzystaniem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możliwości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stwarzanych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przez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danetykę</w:t>
      </w:r>
      <w:proofErr w:type="spellEnd"/>
      <w:r w:rsidR="00C43C77" w:rsidRPr="00C43C77">
        <w:rPr>
          <w:rFonts w:cs="Arial"/>
        </w:rPr>
        <w:t xml:space="preserve">. </w:t>
      </w:r>
      <w:r w:rsidR="00367FF9">
        <w:rPr>
          <w:rFonts w:cs="Arial"/>
        </w:rPr>
        <w:t>Te</w:t>
      </w:r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nowe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rozwiązania</w:t>
      </w:r>
      <w:proofErr w:type="spellEnd"/>
      <w:r w:rsidR="00C43C77" w:rsidRPr="00C43C77">
        <w:rPr>
          <w:rFonts w:cs="Arial"/>
        </w:rPr>
        <w:t xml:space="preserve"> i możliwości będą udostępniane </w:t>
      </w:r>
      <w:proofErr w:type="spellStart"/>
      <w:r w:rsidR="00C43C77" w:rsidRPr="00C43C77">
        <w:rPr>
          <w:rFonts w:cs="Arial"/>
        </w:rPr>
        <w:t>firmom</w:t>
      </w:r>
      <w:proofErr w:type="spellEnd"/>
      <w:r w:rsidR="00C43C77" w:rsidRPr="00C43C77">
        <w:rPr>
          <w:rFonts w:cs="Arial"/>
        </w:rPr>
        <w:t xml:space="preserve"> – </w:t>
      </w:r>
      <w:proofErr w:type="spellStart"/>
      <w:r w:rsidR="00C43C77" w:rsidRPr="00C43C77">
        <w:rPr>
          <w:rFonts w:cs="Arial"/>
        </w:rPr>
        <w:t>poczynając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od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startupów</w:t>
      </w:r>
      <w:proofErr w:type="spellEnd"/>
      <w:r w:rsidR="00C43C77" w:rsidRPr="00C43C77">
        <w:rPr>
          <w:rFonts w:cs="Arial"/>
        </w:rPr>
        <w:t xml:space="preserve"> do </w:t>
      </w:r>
      <w:proofErr w:type="spellStart"/>
      <w:r w:rsidR="00C43C77" w:rsidRPr="00C43C77">
        <w:rPr>
          <w:rFonts w:cs="Arial"/>
        </w:rPr>
        <w:t>globalnych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korporacji</w:t>
      </w:r>
      <w:proofErr w:type="spellEnd"/>
      <w:r w:rsidR="00C43C77" w:rsidRPr="00C43C77">
        <w:rPr>
          <w:rFonts w:cs="Arial"/>
        </w:rPr>
        <w:t xml:space="preserve"> – </w:t>
      </w:r>
      <w:proofErr w:type="spellStart"/>
      <w:r w:rsidR="00C43C77" w:rsidRPr="00C43C77">
        <w:rPr>
          <w:rFonts w:cs="Arial"/>
        </w:rPr>
        <w:t>działający</w:t>
      </w:r>
      <w:r w:rsidR="00F10343">
        <w:rPr>
          <w:rFonts w:cs="Arial"/>
        </w:rPr>
        <w:t>m</w:t>
      </w:r>
      <w:proofErr w:type="spellEnd"/>
      <w:r w:rsidR="00C43C77" w:rsidRPr="00C43C77">
        <w:rPr>
          <w:rFonts w:cs="Arial"/>
        </w:rPr>
        <w:t xml:space="preserve"> w </w:t>
      </w:r>
      <w:proofErr w:type="spellStart"/>
      <w:r w:rsidR="00C43C77" w:rsidRPr="00C43C77">
        <w:rPr>
          <w:rFonts w:cs="Arial"/>
        </w:rPr>
        <w:t>rolnictwie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branżach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okołorolniczych</w:t>
      </w:r>
      <w:proofErr w:type="spellEnd"/>
      <w:r w:rsidR="00C43C77" w:rsidRPr="00C43C77">
        <w:rPr>
          <w:rFonts w:cs="Arial"/>
        </w:rPr>
        <w:t xml:space="preserve"> do wykorzystywania w ich własnych ofertach. Firma Bayer </w:t>
      </w:r>
      <w:proofErr w:type="spellStart"/>
      <w:r w:rsidR="00C43C77" w:rsidRPr="00C43C77">
        <w:rPr>
          <w:rFonts w:cs="Arial"/>
        </w:rPr>
        <w:t>zmigruje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też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swoje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podstawowe</w:t>
      </w:r>
      <w:proofErr w:type="spellEnd"/>
      <w:r w:rsidR="00C43C77" w:rsidRPr="00C43C77">
        <w:rPr>
          <w:rFonts w:cs="Arial"/>
        </w:rPr>
        <w:t xml:space="preserve"> cyfrowe rozwiązania rolnicze na nową infrastrukturę udostępniającą jej rozwiązania jej klientom. </w:t>
      </w:r>
      <w:proofErr w:type="spellStart"/>
      <w:r w:rsidR="00C43C77" w:rsidRPr="00C43C77">
        <w:rPr>
          <w:rFonts w:cs="Arial"/>
        </w:rPr>
        <w:t>Partnerstwo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jest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kontynuacją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wieloletnich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związków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pomiędzy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firmami</w:t>
      </w:r>
      <w:proofErr w:type="spellEnd"/>
      <w:r w:rsidR="00C43C77" w:rsidRPr="00C43C77">
        <w:rPr>
          <w:rFonts w:cs="Arial"/>
        </w:rPr>
        <w:t xml:space="preserve"> Bayer i Microsoft</w:t>
      </w:r>
      <w:r w:rsidR="00F10343">
        <w:rPr>
          <w:rFonts w:cs="Arial"/>
        </w:rPr>
        <w:t xml:space="preserve"> –</w:t>
      </w:r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obydwie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wspólnie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zobowiązują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6B71C6">
        <w:rPr>
          <w:rFonts w:cs="Arial"/>
        </w:rPr>
        <w:t>się</w:t>
      </w:r>
      <w:proofErr w:type="spellEnd"/>
      <w:r w:rsidR="006B71C6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dbać</w:t>
      </w:r>
      <w:proofErr w:type="spellEnd"/>
      <w:r w:rsidR="00C43C77" w:rsidRPr="00C43C77">
        <w:rPr>
          <w:rFonts w:cs="Arial"/>
        </w:rPr>
        <w:t xml:space="preserve"> o </w:t>
      </w:r>
      <w:proofErr w:type="spellStart"/>
      <w:r w:rsidR="00C43C77" w:rsidRPr="00C43C77">
        <w:rPr>
          <w:rFonts w:cs="Arial"/>
        </w:rPr>
        <w:t>poufność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danych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cyberbezpieczeństwo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zaufanie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klientów</w:t>
      </w:r>
      <w:proofErr w:type="spellEnd"/>
      <w:r w:rsidR="00C43C77" w:rsidRPr="00C43C77">
        <w:rPr>
          <w:rFonts w:cs="Arial"/>
        </w:rPr>
        <w:t>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br/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r w:rsidR="00C43C77" w:rsidRPr="00C43C77">
        <w:rPr>
          <w:rFonts w:cs="Arial"/>
        </w:rPr>
        <w:t xml:space="preserve">To </w:t>
      </w:r>
      <w:proofErr w:type="spellStart"/>
      <w:r w:rsidR="00C43C77" w:rsidRPr="00C43C77">
        <w:rPr>
          <w:rFonts w:cs="Arial"/>
        </w:rPr>
        <w:t>partnerstwo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narodziło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się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wyjątkowym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momencie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gdy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wzrost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innowacji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jest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ogromnie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potrzebny</w:t>
      </w:r>
      <w:proofErr w:type="spellEnd"/>
      <w:r w:rsidR="00C43C77" w:rsidRPr="00C43C77">
        <w:rPr>
          <w:rFonts w:cs="Arial"/>
        </w:rPr>
        <w:t xml:space="preserve"> w </w:t>
      </w:r>
      <w:proofErr w:type="spellStart"/>
      <w:r w:rsidR="00C43C77" w:rsidRPr="00C43C77">
        <w:rPr>
          <w:rFonts w:cs="Arial"/>
        </w:rPr>
        <w:t>łańcuchu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wartości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sektora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produkcji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żywności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błonnika</w:t>
      </w:r>
      <w:proofErr w:type="spellEnd"/>
      <w:r w:rsidR="00C43C77" w:rsidRPr="00C43C77">
        <w:rPr>
          <w:rFonts w:cs="Arial"/>
        </w:rPr>
        <w:t xml:space="preserve"> – </w:t>
      </w:r>
      <w:proofErr w:type="spellStart"/>
      <w:r w:rsidR="00C43C77" w:rsidRPr="00C43C77">
        <w:rPr>
          <w:rFonts w:cs="Arial"/>
        </w:rPr>
        <w:t>stwierdził</w:t>
      </w:r>
      <w:proofErr w:type="spellEnd"/>
      <w:r w:rsidR="00C43C77" w:rsidRPr="00C43C77">
        <w:rPr>
          <w:rFonts w:cs="Arial"/>
        </w:rPr>
        <w:t xml:space="preserve"> Liam Condon, </w:t>
      </w:r>
      <w:proofErr w:type="spellStart"/>
      <w:r w:rsidR="00C43C77" w:rsidRPr="00C43C77">
        <w:rPr>
          <w:rFonts w:cs="Arial"/>
        </w:rPr>
        <w:t>członek</w:t>
      </w:r>
      <w:proofErr w:type="spellEnd"/>
      <w:r w:rsidR="00C43C77" w:rsidRPr="00C43C77">
        <w:rPr>
          <w:rFonts w:cs="Arial"/>
        </w:rPr>
        <w:t xml:space="preserve"> zarządu Bayer AG i </w:t>
      </w:r>
      <w:proofErr w:type="spellStart"/>
      <w:r w:rsidR="00C43C77" w:rsidRPr="00C43C77">
        <w:rPr>
          <w:rFonts w:cs="Arial"/>
        </w:rPr>
        <w:t>prezes</w:t>
      </w:r>
      <w:proofErr w:type="spellEnd"/>
      <w:r w:rsidR="00C43C77" w:rsidRPr="00C43C77">
        <w:rPr>
          <w:rFonts w:cs="Arial"/>
        </w:rPr>
        <w:t xml:space="preserve"> Bayer </w:t>
      </w:r>
      <w:proofErr w:type="spellStart"/>
      <w:r w:rsidR="00C43C77" w:rsidRPr="00C43C77">
        <w:rPr>
          <w:rFonts w:cs="Arial"/>
        </w:rPr>
        <w:t>Crop</w:t>
      </w:r>
      <w:proofErr w:type="spellEnd"/>
      <w:r w:rsidR="00C43C77" w:rsidRPr="00C43C77">
        <w:rPr>
          <w:rFonts w:cs="Arial"/>
        </w:rPr>
        <w:t xml:space="preserve"> Science. </w:t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Podczas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gdy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walczymy</w:t>
      </w:r>
      <w:proofErr w:type="spellEnd"/>
      <w:r w:rsidR="00C43C77" w:rsidRPr="00C43C77">
        <w:rPr>
          <w:rFonts w:cs="Arial"/>
        </w:rPr>
        <w:t xml:space="preserve"> z </w:t>
      </w:r>
      <w:proofErr w:type="spellStart"/>
      <w:r w:rsidR="00C43C77" w:rsidRPr="00C43C77">
        <w:rPr>
          <w:rFonts w:cs="Arial"/>
        </w:rPr>
        <w:t>ogólnoświatową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pandemią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kruchymi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łańcuchami</w:t>
      </w:r>
      <w:proofErr w:type="spellEnd"/>
      <w:r w:rsidR="00C43C77" w:rsidRPr="00C43C77">
        <w:rPr>
          <w:rFonts w:cs="Arial"/>
        </w:rPr>
        <w:t xml:space="preserve"> dostaw i postępującą katastrofą klimatyczną, utrzymanie stanu obecnego nie wystarczy. Potrzebujemy współpracy, wspólnej wizji i działań. Z tych powodów firmy Bayer i Microsoft rozpoczynają działania mające zaowocować pozytywnymi skutkami, zarówno poprzez współpracę między nami, jak i dzięki oferowaniu przez nas gotowej infrastruktury i możliwości cyfrowych innym firmom, </w:t>
      </w:r>
      <w:proofErr w:type="spellStart"/>
      <w:r w:rsidR="00C43C77" w:rsidRPr="00C43C77">
        <w:rPr>
          <w:rFonts w:cs="Arial"/>
        </w:rPr>
        <w:t>by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mogły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zajmować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się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ogromnymi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wyzwaniami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przed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którymi</w:t>
      </w:r>
      <w:proofErr w:type="spellEnd"/>
      <w:r w:rsidR="00C43C77" w:rsidRPr="00C43C77">
        <w:rPr>
          <w:rFonts w:cs="Arial"/>
        </w:rPr>
        <w:t xml:space="preserve"> stoi </w:t>
      </w:r>
      <w:proofErr w:type="spellStart"/>
      <w:r w:rsidR="00C43C77" w:rsidRPr="00C43C77">
        <w:rPr>
          <w:rFonts w:cs="Arial"/>
        </w:rPr>
        <w:t>społeczeństwo</w:t>
      </w:r>
      <w:proofErr w:type="spellEnd"/>
      <w:r w:rsidR="00C43C77" w:rsidRPr="00C43C77">
        <w:rPr>
          <w:rFonts w:cs="Arial"/>
        </w:rPr>
        <w:t>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br/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r w:rsidR="00C43C77" w:rsidRPr="00C43C77">
        <w:rPr>
          <w:rFonts w:cs="Arial"/>
        </w:rPr>
        <w:t xml:space="preserve">W </w:t>
      </w:r>
      <w:proofErr w:type="spellStart"/>
      <w:r w:rsidR="00C43C77" w:rsidRPr="00C43C77">
        <w:rPr>
          <w:rFonts w:cs="Arial"/>
        </w:rPr>
        <w:t>pracach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prowadzonych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przez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sektor</w:t>
      </w:r>
      <w:proofErr w:type="spellEnd"/>
      <w:r w:rsidR="00C43C77" w:rsidRPr="00C43C77">
        <w:rPr>
          <w:rFonts w:cs="Arial"/>
        </w:rPr>
        <w:t xml:space="preserve"> rolny i przedsiębiorców oraz </w:t>
      </w:r>
      <w:proofErr w:type="spellStart"/>
      <w:r w:rsidR="00C43C77" w:rsidRPr="00C43C77">
        <w:rPr>
          <w:rFonts w:cs="Arial"/>
        </w:rPr>
        <w:t>organizacje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technologiczne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nad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rozwojem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bezpieczeństwa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zrównoważenia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łańcucha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wartości</w:t>
      </w:r>
      <w:proofErr w:type="spellEnd"/>
      <w:r w:rsidR="006B71C6">
        <w:rPr>
          <w:rFonts w:cs="Arial"/>
        </w:rPr>
        <w:t>,</w:t>
      </w:r>
      <w:r w:rsidR="00C43C77" w:rsidRPr="00C43C77">
        <w:rPr>
          <w:rFonts w:cs="Arial"/>
        </w:rPr>
        <w:t xml:space="preserve"> na </w:t>
      </w:r>
      <w:proofErr w:type="spellStart"/>
      <w:r w:rsidR="00C43C77" w:rsidRPr="00C43C77">
        <w:rPr>
          <w:rFonts w:cs="Arial"/>
        </w:rPr>
        <w:t>którym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opiera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się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działalność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rolników</w:t>
      </w:r>
      <w:proofErr w:type="spellEnd"/>
      <w:r w:rsidR="006B71C6">
        <w:rPr>
          <w:rFonts w:cs="Arial"/>
        </w:rPr>
        <w:t>,</w:t>
      </w:r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potrzebna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jest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współpraca</w:t>
      </w:r>
      <w:proofErr w:type="spellEnd"/>
      <w:r w:rsidR="00C43C77" w:rsidRPr="00C43C77">
        <w:rPr>
          <w:rFonts w:cs="Arial"/>
        </w:rPr>
        <w:t xml:space="preserve"> – </w:t>
      </w:r>
      <w:proofErr w:type="spellStart"/>
      <w:r w:rsidR="00C43C77" w:rsidRPr="00C43C77">
        <w:rPr>
          <w:rFonts w:cs="Arial"/>
        </w:rPr>
        <w:t>powiedział</w:t>
      </w:r>
      <w:proofErr w:type="spellEnd"/>
      <w:r w:rsidR="00C43C77" w:rsidRPr="00C43C77">
        <w:rPr>
          <w:rFonts w:cs="Arial"/>
        </w:rPr>
        <w:t xml:space="preserve"> Jeremy Williams, </w:t>
      </w:r>
      <w:proofErr w:type="spellStart"/>
      <w:r w:rsidR="00C43C77" w:rsidRPr="00C43C77">
        <w:rPr>
          <w:rFonts w:cs="Arial"/>
        </w:rPr>
        <w:t>szef</w:t>
      </w:r>
      <w:proofErr w:type="spellEnd"/>
      <w:r w:rsidR="00C43C77" w:rsidRPr="00C43C77">
        <w:rPr>
          <w:rFonts w:cs="Arial"/>
        </w:rPr>
        <w:t xml:space="preserve"> The Climate Corporation i Bayer Digital Farming Solutions. </w:t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r w:rsidR="00C43C77" w:rsidRPr="00C43C77">
        <w:rPr>
          <w:rFonts w:cs="Arial"/>
        </w:rPr>
        <w:t xml:space="preserve">Bayer </w:t>
      </w:r>
      <w:proofErr w:type="spellStart"/>
      <w:r w:rsidR="00C43C77" w:rsidRPr="00C43C77">
        <w:rPr>
          <w:rFonts w:cs="Arial"/>
        </w:rPr>
        <w:t>jest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pionierem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innowacji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cyfrowych</w:t>
      </w:r>
      <w:proofErr w:type="spellEnd"/>
      <w:r w:rsidR="00C43C77" w:rsidRPr="00C43C77">
        <w:rPr>
          <w:rFonts w:cs="Arial"/>
        </w:rPr>
        <w:t xml:space="preserve"> w rolnictwie. Microsoft wytycza standardy zaufanych ogólnoświatowych rozwiązań chmurowych. </w:t>
      </w:r>
      <w:proofErr w:type="spellStart"/>
      <w:r w:rsidR="00C43C77" w:rsidRPr="00C43C77">
        <w:rPr>
          <w:rFonts w:cs="Arial"/>
        </w:rPr>
        <w:t>Działając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jako</w:t>
      </w:r>
      <w:proofErr w:type="spellEnd"/>
      <w:r w:rsidR="00C43C77" w:rsidRPr="00C43C77">
        <w:rPr>
          <w:rFonts w:cs="Arial"/>
        </w:rPr>
        <w:t xml:space="preserve"> jeden </w:t>
      </w:r>
      <w:proofErr w:type="spellStart"/>
      <w:r w:rsidR="00C43C77" w:rsidRPr="00C43C77">
        <w:rPr>
          <w:rFonts w:cs="Arial"/>
        </w:rPr>
        <w:t>zespół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możemy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F10343">
        <w:rPr>
          <w:rFonts w:cs="Arial"/>
        </w:rPr>
        <w:t>wprowadzać</w:t>
      </w:r>
      <w:proofErr w:type="spellEnd"/>
      <w:r w:rsidR="00F10343">
        <w:rPr>
          <w:rFonts w:cs="Arial"/>
        </w:rPr>
        <w:t xml:space="preserve"> </w:t>
      </w:r>
      <w:proofErr w:type="spellStart"/>
      <w:r w:rsidR="00F10343">
        <w:rPr>
          <w:rFonts w:cs="Arial"/>
        </w:rPr>
        <w:t>innowacje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wdrażać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to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co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jest</w:t>
      </w:r>
      <w:proofErr w:type="spellEnd"/>
      <w:r w:rsidR="00C43C77" w:rsidRPr="00C43C77">
        <w:rPr>
          <w:rFonts w:cs="Arial"/>
        </w:rPr>
        <w:t xml:space="preserve"> potrzebne do </w:t>
      </w:r>
      <w:proofErr w:type="spellStart"/>
      <w:r w:rsidR="00C43C77" w:rsidRPr="00C43C77">
        <w:rPr>
          <w:rFonts w:cs="Arial"/>
        </w:rPr>
        <w:t>zapewniania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żywności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pasz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błonnika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paliw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zasilających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naszą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planetę</w:t>
      </w:r>
      <w:proofErr w:type="spellEnd"/>
      <w:r w:rsidR="00C43C77" w:rsidRPr="00C43C77">
        <w:rPr>
          <w:rFonts w:cs="Arial"/>
        </w:rPr>
        <w:t>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br/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r w:rsidR="00C43C77" w:rsidRPr="00C43C77">
        <w:rPr>
          <w:rFonts w:cs="Arial"/>
        </w:rPr>
        <w:t xml:space="preserve">Jak </w:t>
      </w:r>
      <w:proofErr w:type="spellStart"/>
      <w:r w:rsidR="00C43C77" w:rsidRPr="00C43C77">
        <w:rPr>
          <w:rFonts w:cs="Arial"/>
        </w:rPr>
        <w:t>każda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branża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sektor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rolno</w:t>
      </w:r>
      <w:proofErr w:type="spellEnd"/>
      <w:r w:rsidR="00F10343">
        <w:rPr>
          <w:rFonts w:cs="Arial"/>
        </w:rPr>
        <w:t>–</w:t>
      </w:r>
      <w:proofErr w:type="spellStart"/>
      <w:r w:rsidR="00C43C77" w:rsidRPr="00C43C77">
        <w:rPr>
          <w:rFonts w:cs="Arial"/>
        </w:rPr>
        <w:t>spożywczy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przechodzi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gwałtowną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transformację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cyfrową</w:t>
      </w:r>
      <w:proofErr w:type="spellEnd"/>
      <w:r w:rsidR="00C43C77" w:rsidRPr="00C43C77">
        <w:rPr>
          <w:rFonts w:cs="Arial"/>
        </w:rPr>
        <w:t xml:space="preserve">, poczynając od autonomicznych traktorów do cyfrowego </w:t>
      </w:r>
      <w:proofErr w:type="spellStart"/>
      <w:r w:rsidR="00C43C77" w:rsidRPr="00C43C77">
        <w:rPr>
          <w:rFonts w:cs="Arial"/>
        </w:rPr>
        <w:t>doradztwa</w:t>
      </w:r>
      <w:proofErr w:type="spellEnd"/>
      <w:r w:rsidR="00C43C77" w:rsidRPr="00C43C77">
        <w:rPr>
          <w:rFonts w:cs="Arial"/>
        </w:rPr>
        <w:t xml:space="preserve"> z </w:t>
      </w:r>
      <w:proofErr w:type="spellStart"/>
      <w:r w:rsidR="00C43C77" w:rsidRPr="00C43C77">
        <w:rPr>
          <w:rFonts w:cs="Arial"/>
        </w:rPr>
        <w:t>wykorzystaniem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sztucznej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inteligencji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skalowalnego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rolnictwa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precyzyjnego</w:t>
      </w:r>
      <w:proofErr w:type="spellEnd"/>
      <w:r w:rsidR="00C43C77" w:rsidRPr="00C43C77">
        <w:rPr>
          <w:rFonts w:cs="Arial"/>
        </w:rPr>
        <w:t xml:space="preserve"> – </w:t>
      </w:r>
      <w:proofErr w:type="spellStart"/>
      <w:r w:rsidR="00C43C77" w:rsidRPr="00C43C77">
        <w:rPr>
          <w:rFonts w:cs="Arial"/>
        </w:rPr>
        <w:t>stwierdził</w:t>
      </w:r>
      <w:proofErr w:type="spellEnd"/>
      <w:r w:rsidR="00C43C77" w:rsidRPr="00C43C77">
        <w:rPr>
          <w:rFonts w:cs="Arial"/>
        </w:rPr>
        <w:t xml:space="preserve"> Ravi </w:t>
      </w:r>
      <w:proofErr w:type="spellStart"/>
      <w:r w:rsidR="00C43C77" w:rsidRPr="00C43C77">
        <w:rPr>
          <w:rFonts w:cs="Arial"/>
        </w:rPr>
        <w:t>Krishnaswamy</w:t>
      </w:r>
      <w:proofErr w:type="spellEnd"/>
      <w:r w:rsidR="00C43C77" w:rsidRPr="00C43C77">
        <w:rPr>
          <w:rFonts w:cs="Arial"/>
        </w:rPr>
        <w:t xml:space="preserve">, </w:t>
      </w:r>
      <w:proofErr w:type="spellStart"/>
      <w:r w:rsidR="00C43C77" w:rsidRPr="00C43C77">
        <w:rPr>
          <w:rFonts w:cs="Arial"/>
        </w:rPr>
        <w:t>wiceprezes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korporacyjny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ds</w:t>
      </w:r>
      <w:proofErr w:type="spellEnd"/>
      <w:r w:rsidR="00C43C77" w:rsidRPr="00C43C77">
        <w:rPr>
          <w:rFonts w:cs="Arial"/>
        </w:rPr>
        <w:t xml:space="preserve">. Azure Global Industry w Microsoft. </w:t>
      </w:r>
      <w:r w:rsidR="00F10343">
        <w:rPr>
          <w:rFonts w:cs="Arial"/>
        </w:rPr>
        <w:t>–</w:t>
      </w:r>
      <w:r w:rsidR="00C75D6D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Cieszy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nas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współpraca</w:t>
      </w:r>
      <w:proofErr w:type="spellEnd"/>
      <w:r w:rsidR="00C43C77" w:rsidRPr="00C43C77">
        <w:rPr>
          <w:rFonts w:cs="Arial"/>
        </w:rPr>
        <w:t xml:space="preserve"> z</w:t>
      </w:r>
      <w:r w:rsidR="00F10343">
        <w:rPr>
          <w:rFonts w:cs="Arial"/>
        </w:rPr>
        <w:t xml:space="preserve"> </w:t>
      </w:r>
      <w:proofErr w:type="spellStart"/>
      <w:r w:rsidR="00F10343">
        <w:rPr>
          <w:rFonts w:cs="Arial"/>
        </w:rPr>
        <w:t>firmą</w:t>
      </w:r>
      <w:proofErr w:type="spellEnd"/>
      <w:r w:rsidR="00C43C77" w:rsidRPr="00C43C77">
        <w:rPr>
          <w:rFonts w:cs="Arial"/>
        </w:rPr>
        <w:t xml:space="preserve"> Bayer </w:t>
      </w:r>
      <w:proofErr w:type="spellStart"/>
      <w:r w:rsidR="00C43C77" w:rsidRPr="00C43C77">
        <w:rPr>
          <w:rFonts w:cs="Arial"/>
        </w:rPr>
        <w:t>nad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przy</w:t>
      </w:r>
      <w:r w:rsidR="00F10343">
        <w:rPr>
          <w:rFonts w:cs="Arial"/>
        </w:rPr>
        <w:t>s</w:t>
      </w:r>
      <w:r w:rsidR="00C43C77" w:rsidRPr="00C43C77">
        <w:rPr>
          <w:rFonts w:cs="Arial"/>
        </w:rPr>
        <w:t>pieszaniem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transformacji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uwalnianiem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jeszcze</w:t>
      </w:r>
      <w:proofErr w:type="spellEnd"/>
      <w:r w:rsidR="00C43C77" w:rsidRPr="00C43C77">
        <w:rPr>
          <w:rFonts w:cs="Arial"/>
        </w:rPr>
        <w:t xml:space="preserve"> większych innowacji w rolnictwie, poprzez łączenie opartych na danych analiz z ekspercką wiedzą </w:t>
      </w:r>
      <w:proofErr w:type="spellStart"/>
      <w:r w:rsidR="00C43C77" w:rsidRPr="00C43C77">
        <w:rPr>
          <w:rFonts w:cs="Arial"/>
        </w:rPr>
        <w:t>firmy</w:t>
      </w:r>
      <w:proofErr w:type="spellEnd"/>
      <w:r w:rsidR="00C43C77" w:rsidRPr="00C43C77">
        <w:rPr>
          <w:rFonts w:cs="Arial"/>
        </w:rPr>
        <w:t xml:space="preserve"> Bayer na </w:t>
      </w:r>
      <w:proofErr w:type="spellStart"/>
      <w:r w:rsidR="00C43C77" w:rsidRPr="00C43C77">
        <w:rPr>
          <w:rFonts w:cs="Arial"/>
        </w:rPr>
        <w:t>temat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rolnictwa</w:t>
      </w:r>
      <w:proofErr w:type="spellEnd"/>
      <w:r w:rsidR="00C43C77" w:rsidRPr="00C43C77">
        <w:rPr>
          <w:rFonts w:cs="Arial"/>
        </w:rPr>
        <w:t xml:space="preserve"> i </w:t>
      </w:r>
      <w:proofErr w:type="spellStart"/>
      <w:r w:rsidR="00C43C77" w:rsidRPr="00C43C77">
        <w:rPr>
          <w:rFonts w:cs="Arial"/>
        </w:rPr>
        <w:t>możliwościami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platformy</w:t>
      </w:r>
      <w:proofErr w:type="spellEnd"/>
      <w:r w:rsidR="00C43C77" w:rsidRPr="00C43C77">
        <w:rPr>
          <w:rFonts w:cs="Arial"/>
        </w:rPr>
        <w:t xml:space="preserve"> Microsoft Azure.</w:t>
      </w:r>
      <w:r w:rsidR="00C43C77" w:rsidRPr="00C43C77">
        <w:rPr>
          <w:rFonts w:cs="Arial"/>
        </w:rPr>
        <w:br/>
      </w:r>
      <w:r w:rsidR="00C43C77" w:rsidRPr="00C43C77">
        <w:rPr>
          <w:rFonts w:cs="Arial"/>
        </w:rPr>
        <w:lastRenderedPageBreak/>
        <w:br/>
        <w:t xml:space="preserve">Ta partnerska współpraca jest znaczącym strategicznym krokiem ku osiąganiu ambitnego celu firmy Bayer, jakim jest oparcie do 2030 roku w 100 procentach na </w:t>
      </w:r>
      <w:proofErr w:type="spellStart"/>
      <w:r w:rsidR="00C43C77" w:rsidRPr="00C43C77">
        <w:rPr>
          <w:rFonts w:cs="Arial"/>
        </w:rPr>
        <w:t>rozwiązaniach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cyfrowych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sprzedaży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realizowanej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przez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dział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Crop</w:t>
      </w:r>
      <w:proofErr w:type="spellEnd"/>
      <w:r w:rsidR="00C43C77" w:rsidRPr="00C43C77">
        <w:rPr>
          <w:rFonts w:cs="Arial"/>
        </w:rPr>
        <w:t xml:space="preserve"> Science i </w:t>
      </w:r>
      <w:proofErr w:type="spellStart"/>
      <w:r w:rsidR="00C43C77" w:rsidRPr="00C43C77">
        <w:rPr>
          <w:rFonts w:cs="Arial"/>
        </w:rPr>
        <w:t>skrócenie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czasu</w:t>
      </w:r>
      <w:proofErr w:type="spellEnd"/>
      <w:r w:rsidR="00C43C77" w:rsidRPr="00C43C77">
        <w:rPr>
          <w:rFonts w:cs="Arial"/>
        </w:rPr>
        <w:t xml:space="preserve">, w </w:t>
      </w:r>
      <w:proofErr w:type="spellStart"/>
      <w:r w:rsidR="00C43C77" w:rsidRPr="00C43C77">
        <w:rPr>
          <w:rFonts w:cs="Arial"/>
        </w:rPr>
        <w:t>jakim</w:t>
      </w:r>
      <w:proofErr w:type="spellEnd"/>
      <w:r w:rsidR="00C43C77" w:rsidRPr="00C43C77">
        <w:rPr>
          <w:rFonts w:cs="Arial"/>
        </w:rPr>
        <w:t xml:space="preserve"> będzie opracowywać dla klientów cyfrowe rozwiązania zorientowane na wyniki. Bayer dąży do wytyczenia </w:t>
      </w:r>
      <w:proofErr w:type="spellStart"/>
      <w:r w:rsidR="00C43C77" w:rsidRPr="00C43C77">
        <w:rPr>
          <w:rFonts w:cs="Arial"/>
        </w:rPr>
        <w:t>nowej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normy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dla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branży</w:t>
      </w:r>
      <w:proofErr w:type="spellEnd"/>
      <w:r w:rsidR="00C43C77" w:rsidRPr="00C43C77">
        <w:rPr>
          <w:rFonts w:cs="Arial"/>
        </w:rPr>
        <w:t xml:space="preserve"> w </w:t>
      </w:r>
      <w:proofErr w:type="spellStart"/>
      <w:r w:rsidR="00C43C77" w:rsidRPr="00C43C77">
        <w:rPr>
          <w:rFonts w:cs="Arial"/>
        </w:rPr>
        <w:t>zakresie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cyfrowych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innowacji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napędzanych</w:t>
      </w:r>
      <w:proofErr w:type="spellEnd"/>
      <w:r w:rsidR="00C43C77" w:rsidRPr="00C43C77">
        <w:rPr>
          <w:rFonts w:cs="Arial"/>
        </w:rPr>
        <w:t xml:space="preserve"> </w:t>
      </w:r>
      <w:proofErr w:type="spellStart"/>
      <w:r w:rsidR="00C43C77" w:rsidRPr="00C43C77">
        <w:rPr>
          <w:rFonts w:cs="Arial"/>
        </w:rPr>
        <w:t>danymi</w:t>
      </w:r>
      <w:proofErr w:type="spellEnd"/>
      <w:r w:rsidR="00C43C77">
        <w:rPr>
          <w:rFonts w:cs="Arial"/>
        </w:rPr>
        <w:t>.</w:t>
      </w:r>
    </w:p>
    <w:p w14:paraId="73EAC8C3" w14:textId="77777777" w:rsidR="00C43C77" w:rsidRDefault="00C43C77" w:rsidP="00D93CD4">
      <w:pPr>
        <w:spacing w:line="360" w:lineRule="auto"/>
        <w:rPr>
          <w:rFonts w:cs="Arial"/>
          <w:color w:val="000000"/>
          <w:spacing w:val="8"/>
          <w:sz w:val="24"/>
          <w:szCs w:val="24"/>
          <w:lang w:val="pl-PL" w:eastAsia="pl-PL"/>
        </w:rPr>
      </w:pPr>
    </w:p>
    <w:p w14:paraId="7A6C153E" w14:textId="44A85D2F" w:rsidR="009A7823" w:rsidRPr="00583BE9" w:rsidRDefault="009A7823" w:rsidP="00BA067F">
      <w:pPr>
        <w:spacing w:line="240" w:lineRule="auto"/>
        <w:rPr>
          <w:rFonts w:cs="Arial"/>
          <w:b/>
          <w:color w:val="000000" w:themeColor="text1"/>
          <w:lang w:val="pl-PL"/>
        </w:rPr>
      </w:pPr>
      <w:r w:rsidRPr="00583BE9">
        <w:rPr>
          <w:rFonts w:cs="Arial"/>
          <w:b/>
          <w:color w:val="000000" w:themeColor="text1"/>
          <w:lang w:val="pl-PL"/>
        </w:rPr>
        <w:t xml:space="preserve">O Bayer </w:t>
      </w:r>
    </w:p>
    <w:p w14:paraId="7739104D" w14:textId="77777777" w:rsidR="003F75BB" w:rsidRPr="00583BE9" w:rsidRDefault="003F75BB" w:rsidP="00BA067F">
      <w:pPr>
        <w:spacing w:line="240" w:lineRule="auto"/>
        <w:rPr>
          <w:rFonts w:cs="Arial"/>
          <w:lang w:val="pl-PL"/>
        </w:rPr>
      </w:pPr>
      <w:r w:rsidRPr="00583BE9">
        <w:rPr>
          <w:rFonts w:cs="Arial"/>
          <w:lang w:val="pl-PL"/>
        </w:rPr>
        <w:t xml:space="preserve">Bayer to międzynarodowe przedsiębiorstwo, którego działalność skupia się na obszarach nauk life science, jakimi są ochrona zdrowia i produkcja żywności. Jego produkty i usługi są opracowane z myślą o korzyściach dla ludzi, wspierając przy tym wysiłki zmierzające do przezwyciężenia głównych wyzwań stojących przed rosnącą i starzejącą się populacją na świecie. Bayer działa w oparciu o zasady zrównoważonego rozwoju, a dzięki swej działalności przyczynia się do wprowadzania pozytywnych zmian. Jednocześnie Grupa dąży do zwiększania rentowności i kreowania wartości poprzez innowacje i rozwój. Marka Bayer na całym świecie jest synonimem zaufania, niezawodności i jakości. W roku podatkowym 2020 Grupa zatrudniała około 100 000 osób, a wartość jej sprzedaży wyniosła 41,4 mld euro. Inwestycje w badania i rozwój wyniosły 4,9 mld euro. Dalsze informacje: </w:t>
      </w:r>
      <w:hyperlink r:id="rId11" w:history="1">
        <w:r w:rsidRPr="00583BE9">
          <w:rPr>
            <w:rStyle w:val="Hipercze"/>
            <w:rFonts w:cs="Arial"/>
            <w:color w:val="auto"/>
            <w:sz w:val="22"/>
            <w:lang w:val="pl-PL"/>
          </w:rPr>
          <w:t>www.bayer.com</w:t>
        </w:r>
      </w:hyperlink>
      <w:r w:rsidRPr="00583BE9">
        <w:rPr>
          <w:rStyle w:val="Hipercze"/>
          <w:rFonts w:cs="Arial"/>
          <w:color w:val="auto"/>
          <w:sz w:val="22"/>
          <w:lang w:val="pl-PL"/>
        </w:rPr>
        <w:t>.</w:t>
      </w:r>
    </w:p>
    <w:p w14:paraId="35A0F4F5" w14:textId="77777777" w:rsidR="00673289" w:rsidRPr="00583BE9" w:rsidRDefault="00673289" w:rsidP="00BA067F">
      <w:pPr>
        <w:spacing w:line="240" w:lineRule="auto"/>
        <w:rPr>
          <w:rFonts w:cs="Arial"/>
          <w:lang w:val="pl-PL"/>
        </w:rPr>
      </w:pPr>
    </w:p>
    <w:p w14:paraId="271D67DE" w14:textId="01773168" w:rsidR="00F7145F" w:rsidRPr="00E67DD3" w:rsidRDefault="00F7145F" w:rsidP="00BA067F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E67DD3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E67DD3">
        <w:rPr>
          <w:rFonts w:ascii="Arial" w:hAnsi="Arial" w:cs="Arial"/>
          <w:sz w:val="24"/>
          <w:szCs w:val="24"/>
          <w:lang w:val="en-US"/>
        </w:rPr>
        <w:t>:</w:t>
      </w:r>
    </w:p>
    <w:p w14:paraId="5059C4A5" w14:textId="3F2C9420" w:rsidR="003F75BB" w:rsidRPr="00E67DD3" w:rsidRDefault="00F7145F" w:rsidP="00BA067F">
      <w:pPr>
        <w:keepNext/>
        <w:autoSpaceDE w:val="0"/>
        <w:autoSpaceDN w:val="0"/>
        <w:spacing w:line="240" w:lineRule="auto"/>
        <w:rPr>
          <w:color w:val="000000"/>
          <w:sz w:val="24"/>
          <w:szCs w:val="24"/>
          <w:lang w:val="en-US"/>
        </w:rPr>
      </w:pPr>
      <w:r w:rsidRPr="00E67DD3">
        <w:rPr>
          <w:rFonts w:cs="Arial"/>
          <w:b/>
          <w:color w:val="FF3162" w:themeColor="text2"/>
          <w:sz w:val="24"/>
          <w:szCs w:val="24"/>
          <w:lang w:val="en-US"/>
        </w:rPr>
        <w:t>///</w:t>
      </w:r>
      <w:r w:rsidR="003F75BB" w:rsidRPr="00E67DD3">
        <w:rPr>
          <w:b/>
          <w:color w:val="FF3162"/>
          <w:sz w:val="24"/>
          <w:szCs w:val="24"/>
          <w:lang w:val="en-US"/>
        </w:rPr>
        <w:t xml:space="preserve"> </w:t>
      </w:r>
      <w:r w:rsidR="003F75BB" w:rsidRPr="00E67DD3">
        <w:rPr>
          <w:b/>
          <w:sz w:val="24"/>
          <w:szCs w:val="24"/>
          <w:lang w:val="en-US"/>
        </w:rPr>
        <w:t xml:space="preserve">Monika </w:t>
      </w:r>
      <w:proofErr w:type="spellStart"/>
      <w:r w:rsidR="003F75BB" w:rsidRPr="00E67DD3">
        <w:rPr>
          <w:b/>
          <w:sz w:val="24"/>
          <w:szCs w:val="24"/>
          <w:lang w:val="en-US"/>
        </w:rPr>
        <w:t>Lechowska</w:t>
      </w:r>
      <w:proofErr w:type="spellEnd"/>
      <w:r w:rsidR="00F10343">
        <w:rPr>
          <w:b/>
          <w:sz w:val="24"/>
          <w:szCs w:val="24"/>
          <w:lang w:val="en-US"/>
        </w:rPr>
        <w:t>–</w:t>
      </w:r>
      <w:proofErr w:type="spellStart"/>
      <w:r w:rsidR="003F75BB" w:rsidRPr="00E67DD3">
        <w:rPr>
          <w:b/>
          <w:sz w:val="24"/>
          <w:szCs w:val="24"/>
          <w:lang w:val="en-US"/>
        </w:rPr>
        <w:t>Wróbel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, Head of Communications in CEE, Bayer Sp. z </w:t>
      </w:r>
      <w:proofErr w:type="spellStart"/>
      <w:r w:rsidR="003F75BB" w:rsidRPr="00E67DD3">
        <w:rPr>
          <w:color w:val="000000"/>
          <w:sz w:val="24"/>
          <w:szCs w:val="24"/>
          <w:lang w:val="en-US"/>
        </w:rPr>
        <w:t>o.o</w:t>
      </w:r>
      <w:proofErr w:type="spellEnd"/>
      <w:r w:rsidR="003F75BB" w:rsidRPr="00E67DD3">
        <w:rPr>
          <w:color w:val="000000"/>
          <w:sz w:val="24"/>
          <w:szCs w:val="24"/>
          <w:lang w:val="en-US"/>
        </w:rPr>
        <w:t>., e</w:t>
      </w:r>
      <w:r w:rsidR="00F10343">
        <w:rPr>
          <w:color w:val="000000"/>
          <w:sz w:val="24"/>
          <w:szCs w:val="24"/>
          <w:lang w:val="en-US"/>
        </w:rPr>
        <w:t>–</w:t>
      </w:r>
      <w:r w:rsidR="003F75BB" w:rsidRPr="00E67DD3">
        <w:rPr>
          <w:color w:val="000000"/>
          <w:sz w:val="24"/>
          <w:szCs w:val="24"/>
          <w:lang w:val="en-US"/>
        </w:rPr>
        <w:t>mail: monika.lechowska</w:t>
      </w:r>
      <w:hyperlink r:id="rId12" w:history="1">
        <w:r w:rsidR="003F75BB" w:rsidRPr="00E67DD3">
          <w:rPr>
            <w:color w:val="000000"/>
            <w:sz w:val="24"/>
            <w:szCs w:val="24"/>
            <w:lang w:val="en-US"/>
          </w:rPr>
          <w:t>@bayer.com</w:t>
        </w:r>
      </w:hyperlink>
    </w:p>
    <w:p w14:paraId="2D7D563B" w14:textId="1ED9BDBE" w:rsidR="00F7145F" w:rsidRPr="00E67DD3" w:rsidRDefault="00F7145F" w:rsidP="00BA067F">
      <w:pPr>
        <w:keepNext/>
        <w:autoSpaceDE w:val="0"/>
        <w:autoSpaceDN w:val="0"/>
        <w:rPr>
          <w:rStyle w:val="Hipercze"/>
          <w:rFonts w:cs="Arial"/>
          <w:b/>
          <w:color w:val="auto"/>
          <w:sz w:val="16"/>
          <w:szCs w:val="16"/>
          <w:lang w:val="en-US"/>
        </w:rPr>
      </w:pPr>
    </w:p>
    <w:p w14:paraId="3C61EC33" w14:textId="77777777" w:rsidR="00F7145F" w:rsidRPr="00583BE9" w:rsidRDefault="00F7145F" w:rsidP="00BA067F">
      <w:pPr>
        <w:tabs>
          <w:tab w:val="left" w:pos="851"/>
        </w:tabs>
        <w:spacing w:line="240" w:lineRule="auto"/>
        <w:rPr>
          <w:rFonts w:cs="Arial"/>
          <w:sz w:val="24"/>
          <w:szCs w:val="24"/>
          <w:u w:val="single"/>
          <w:lang w:val="pl-PL"/>
        </w:rPr>
      </w:pPr>
      <w:r w:rsidRPr="00583BE9">
        <w:rPr>
          <w:rStyle w:val="Hipercze"/>
          <w:rFonts w:cs="Arial"/>
          <w:color w:val="auto"/>
          <w:szCs w:val="24"/>
          <w:lang w:val="pl-PL"/>
        </w:rPr>
        <w:t>Biuro prasowe Bayer:</w:t>
      </w:r>
    </w:p>
    <w:p w14:paraId="13AF4768" w14:textId="2BF6E30E" w:rsidR="00F7145F" w:rsidRPr="00583BE9" w:rsidRDefault="00F7145F" w:rsidP="00BA067F">
      <w:pPr>
        <w:spacing w:line="240" w:lineRule="auto"/>
        <w:rPr>
          <w:rFonts w:cs="Arial"/>
          <w:i/>
          <w:sz w:val="24"/>
          <w:szCs w:val="24"/>
          <w:lang w:val="pl-PL"/>
        </w:rPr>
      </w:pPr>
      <w:r w:rsidRPr="00583BE9">
        <w:rPr>
          <w:rFonts w:cs="Arial"/>
          <w:b/>
          <w:sz w:val="24"/>
          <w:szCs w:val="24"/>
          <w:lang w:val="pl-PL"/>
        </w:rPr>
        <w:t xml:space="preserve">Aleksandra Stasiak, </w:t>
      </w:r>
      <w:r w:rsidRPr="00583BE9">
        <w:rPr>
          <w:rFonts w:cs="Arial"/>
          <w:sz w:val="24"/>
          <w:szCs w:val="24"/>
          <w:lang w:val="pl-PL"/>
        </w:rPr>
        <w:t>Omega Communication, tel. 602 115 401</w:t>
      </w:r>
    </w:p>
    <w:p w14:paraId="46532351" w14:textId="7ADFF337" w:rsidR="00F7145F" w:rsidRPr="00583BE9" w:rsidRDefault="00F7145F" w:rsidP="00BA067F">
      <w:pPr>
        <w:spacing w:line="240" w:lineRule="auto"/>
        <w:rPr>
          <w:rFonts w:cs="Arial"/>
          <w:color w:val="000000"/>
          <w:sz w:val="24"/>
          <w:szCs w:val="24"/>
          <w:lang w:val="pl-PL"/>
        </w:rPr>
      </w:pPr>
      <w:r w:rsidRPr="00583BE9">
        <w:rPr>
          <w:rFonts w:cs="Arial"/>
          <w:sz w:val="24"/>
          <w:szCs w:val="24"/>
          <w:lang w:val="pl-PL"/>
        </w:rPr>
        <w:t>E</w:t>
      </w:r>
      <w:r w:rsidR="00F10343">
        <w:rPr>
          <w:rFonts w:cs="Arial"/>
          <w:sz w:val="24"/>
          <w:szCs w:val="24"/>
          <w:lang w:val="pl-PL"/>
        </w:rPr>
        <w:t>–</w:t>
      </w:r>
      <w:r w:rsidRPr="00583BE9">
        <w:rPr>
          <w:rFonts w:cs="Arial"/>
          <w:sz w:val="24"/>
          <w:szCs w:val="24"/>
          <w:lang w:val="pl-PL"/>
        </w:rPr>
        <w:t xml:space="preserve">mail: </w:t>
      </w:r>
      <w:hyperlink r:id="rId13" w:history="1">
        <w:r w:rsidRPr="00583BE9">
          <w:rPr>
            <w:rStyle w:val="Hipercze"/>
            <w:rFonts w:cs="Arial"/>
            <w:color w:val="0000FF"/>
            <w:szCs w:val="24"/>
            <w:lang w:val="pl-PL"/>
          </w:rPr>
          <w:t>astasiak@communication.pl</w:t>
        </w:r>
      </w:hyperlink>
      <w:r w:rsidRPr="00583BE9">
        <w:rPr>
          <w:rStyle w:val="Hipercze"/>
          <w:rFonts w:cs="Arial"/>
          <w:szCs w:val="24"/>
          <w:lang w:val="pl-PL"/>
        </w:rPr>
        <w:t xml:space="preserve"> </w:t>
      </w:r>
      <w:r w:rsidRPr="00583BE9">
        <w:rPr>
          <w:rFonts w:cs="Arial"/>
          <w:color w:val="000000"/>
          <w:sz w:val="24"/>
          <w:szCs w:val="24"/>
          <w:lang w:val="pl-PL"/>
        </w:rPr>
        <w:t xml:space="preserve"> </w:t>
      </w:r>
    </w:p>
    <w:p w14:paraId="7E7EBFA7" w14:textId="77777777" w:rsidR="00F7145F" w:rsidRPr="00583BE9" w:rsidRDefault="00F7145F" w:rsidP="00BA067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p w14:paraId="5F8B52B7" w14:textId="77777777" w:rsidR="00F7145F" w:rsidRPr="00583BE9" w:rsidRDefault="00F7145F" w:rsidP="00BA067F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  <w:r w:rsidRPr="00583BE9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7EF129CB" w14:textId="77777777" w:rsidR="00F7145F" w:rsidRPr="00583BE9" w:rsidRDefault="00F7145F" w:rsidP="00BA067F">
      <w:pPr>
        <w:spacing w:line="240" w:lineRule="auto"/>
        <w:rPr>
          <w:rFonts w:cs="Arial"/>
          <w:sz w:val="18"/>
          <w:szCs w:val="18"/>
          <w:lang w:val="pl-PL"/>
        </w:rPr>
      </w:pPr>
      <w:r w:rsidRPr="00583BE9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583BE9">
          <w:rPr>
            <w:sz w:val="18"/>
            <w:szCs w:val="18"/>
            <w:lang w:val="pl-PL"/>
          </w:rPr>
          <w:t>www.bayer.com</w:t>
        </w:r>
      </w:hyperlink>
      <w:r w:rsidRPr="00583BE9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04DD3F7E" w14:textId="77777777" w:rsidR="00F7145F" w:rsidRPr="00583BE9" w:rsidRDefault="00F7145F" w:rsidP="00BA067F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pl-PL"/>
        </w:rPr>
      </w:pPr>
    </w:p>
    <w:bookmarkEnd w:id="0"/>
    <w:p w14:paraId="7E3AB62F" w14:textId="538AE4D2" w:rsidR="00021B08" w:rsidRPr="00583BE9" w:rsidRDefault="00021B08" w:rsidP="00BA067F">
      <w:pPr>
        <w:spacing w:line="360" w:lineRule="exact"/>
        <w:rPr>
          <w:rFonts w:cs="Arial"/>
          <w:sz w:val="18"/>
          <w:szCs w:val="18"/>
          <w:lang w:val="pl-PL"/>
        </w:rPr>
      </w:pPr>
    </w:p>
    <w:sectPr w:rsidR="00021B08" w:rsidRPr="00583BE9" w:rsidSect="00F10343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1843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AFCB" w14:textId="77777777" w:rsidR="00514DBA" w:rsidRDefault="00514DBA">
      <w:r>
        <w:separator/>
      </w:r>
    </w:p>
  </w:endnote>
  <w:endnote w:type="continuationSeparator" w:id="0">
    <w:p w14:paraId="699D9483" w14:textId="77777777" w:rsidR="00514DBA" w:rsidRDefault="0051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952" w14:textId="035B5E94" w:rsidR="0080410C" w:rsidRPr="00A7225F" w:rsidRDefault="00F10343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–</w:t>
    </w:r>
    <w:r w:rsidR="0080410C" w:rsidRPr="00A7225F">
      <w:rPr>
        <w:rFonts w:cs="Arial"/>
        <w:sz w:val="24"/>
        <w:szCs w:val="24"/>
      </w:rPr>
      <w:t xml:space="preserve"> 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0410C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0410C">
      <w:rPr>
        <w:rStyle w:val="Numerstrony"/>
        <w:rFonts w:cs="Arial"/>
        <w:noProof/>
        <w:sz w:val="24"/>
        <w:szCs w:val="24"/>
        <w:lang w:val="en-US"/>
      </w:rPr>
      <w:t>3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0410C" w:rsidRPr="00A7225F">
      <w:rPr>
        <w:rStyle w:val="Numerstrony"/>
        <w:rFonts w:cs="Arial"/>
        <w:sz w:val="24"/>
        <w:szCs w:val="24"/>
        <w:lang w:val="en-US"/>
      </w:rPr>
      <w:t>/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0410C"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367FF9">
      <w:rPr>
        <w:rStyle w:val="Numerstrony"/>
        <w:rFonts w:cs="Arial"/>
        <w:noProof/>
        <w:sz w:val="24"/>
        <w:szCs w:val="24"/>
        <w:lang w:val="en-US"/>
      </w:rPr>
      <w:t>3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0410C" w:rsidRPr="00A7225F">
      <w:rPr>
        <w:rStyle w:val="Numerstrony"/>
        <w:rFonts w:cs="Arial"/>
        <w:sz w:val="24"/>
        <w:szCs w:val="24"/>
        <w:lang w:val="en-US"/>
      </w:rPr>
      <w:t xml:space="preserve"> </w:t>
    </w:r>
    <w:r>
      <w:rPr>
        <w:rFonts w:cs="Arial"/>
        <w:sz w:val="24"/>
        <w:szCs w:val="24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9DB0" w14:textId="4703B9DE" w:rsidR="0080410C" w:rsidRPr="00A7225F" w:rsidRDefault="00F10343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–</w:t>
    </w:r>
    <w:r w:rsidR="0080410C" w:rsidRPr="00A7225F">
      <w:rPr>
        <w:rFonts w:cs="Arial"/>
        <w:sz w:val="24"/>
        <w:szCs w:val="24"/>
      </w:rPr>
      <w:t xml:space="preserve"> 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0410C"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80410C">
      <w:rPr>
        <w:rStyle w:val="Numerstrony"/>
        <w:rFonts w:cs="Arial"/>
        <w:noProof/>
        <w:sz w:val="24"/>
        <w:szCs w:val="24"/>
        <w:lang w:val="en-US"/>
      </w:rPr>
      <w:t>1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0410C" w:rsidRPr="00A7225F">
      <w:rPr>
        <w:rStyle w:val="Numerstrony"/>
        <w:rFonts w:cs="Arial"/>
        <w:sz w:val="24"/>
        <w:szCs w:val="24"/>
        <w:lang w:val="en-US"/>
      </w:rPr>
      <w:t>/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="0080410C"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367FF9">
      <w:rPr>
        <w:rStyle w:val="Numerstrony"/>
        <w:rFonts w:cs="Arial"/>
        <w:noProof/>
        <w:sz w:val="24"/>
        <w:szCs w:val="24"/>
        <w:lang w:val="en-US"/>
      </w:rPr>
      <w:t>3</w:t>
    </w:r>
    <w:r w:rsidR="0080410C" w:rsidRPr="00A7225F">
      <w:rPr>
        <w:rStyle w:val="Numerstrony"/>
        <w:rFonts w:cs="Arial"/>
        <w:sz w:val="24"/>
        <w:szCs w:val="24"/>
        <w:lang w:val="en-US"/>
      </w:rPr>
      <w:fldChar w:fldCharType="end"/>
    </w:r>
    <w:r w:rsidR="0080410C" w:rsidRPr="00A7225F">
      <w:rPr>
        <w:rStyle w:val="Numerstrony"/>
        <w:rFonts w:cs="Arial"/>
        <w:sz w:val="24"/>
        <w:szCs w:val="24"/>
        <w:lang w:val="en-US"/>
      </w:rPr>
      <w:t xml:space="preserve"> </w:t>
    </w:r>
    <w:r>
      <w:rPr>
        <w:rFonts w:cs="Arial"/>
        <w:sz w:val="24"/>
        <w:szCs w:val="24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291E" w14:textId="77777777" w:rsidR="00514DBA" w:rsidRDefault="00514DBA">
      <w:r>
        <w:separator/>
      </w:r>
    </w:p>
  </w:footnote>
  <w:footnote w:type="continuationSeparator" w:id="0">
    <w:p w14:paraId="22EBA88D" w14:textId="77777777" w:rsidR="00514DBA" w:rsidRDefault="0051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BAEC" w14:textId="77777777" w:rsidR="0080410C" w:rsidRDefault="0080410C" w:rsidP="002C3CA0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C1FC" w14:textId="77777777" w:rsidR="0080410C" w:rsidRDefault="0080410C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5059D11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</w:t>
                            </w:r>
                            <w:r w:rsidR="00F10343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326 Warszawa</w:t>
                            </w:r>
                          </w:p>
                          <w:p w14:paraId="0CDB5CA3" w14:textId="5A135254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</w:t>
                            </w:r>
                            <w:r w:rsidR="00F10343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35</w:t>
                            </w:r>
                            <w:r w:rsidR="00F10343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–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80410C" w:rsidRPr="00021B08" w:rsidRDefault="0080410C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6" style="position:absolute;left:0;text-align:left;margin-left:396pt;margin-top:5.8pt;width:118.9pt;height:168.5pt;z-index:251658240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TOpIB0DAABM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8B9D22E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5059D11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</w:t>
                      </w:r>
                      <w:r w:rsidR="00F10343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326 Warszawa</w:t>
                      </w:r>
                    </w:p>
                    <w:p w14:paraId="0CDB5CA3" w14:textId="5A135254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</w:t>
                      </w:r>
                      <w:r w:rsidR="00F10343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35</w:t>
                      </w:r>
                      <w:r w:rsidR="00F10343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–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80410C" w:rsidRPr="00021B08" w:rsidRDefault="0080410C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E45936C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80410C" w:rsidRPr="002C3CA0" w:rsidRDefault="0080410C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4AE7D0" wp14:editId="4EABF50C">
              <wp:simplePos x="0" y="0"/>
              <wp:positionH relativeFrom="column">
                <wp:posOffset>0</wp:posOffset>
              </wp:positionH>
              <wp:positionV relativeFrom="paragraph">
                <wp:posOffset>259080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D4DE" w14:textId="77777777" w:rsidR="0080410C" w:rsidRPr="00A43FB9" w:rsidRDefault="0080410C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75593BCF" w14:textId="77777777" w:rsidR="0080410C" w:rsidRPr="002C3CA0" w:rsidRDefault="0080410C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AE7D0" id="Text Box 24" o:spid="_x0000_s1029" type="#_x0000_t202" style="position:absolute;margin-left:0;margin-top:20.4pt;width:300.75pt;height: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" filled="f" stroked="f">
              <v:textbox inset="0,0,0,0">
                <w:txbxContent>
                  <w:p w14:paraId="719ED4DE" w14:textId="77777777" w:rsidR="0080410C" w:rsidRPr="00A43FB9" w:rsidRDefault="0080410C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75593BCF" w14:textId="77777777" w:rsidR="0080410C" w:rsidRPr="002C3CA0" w:rsidRDefault="0080410C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5C4F4E" w14:textId="77777777" w:rsidR="0080410C" w:rsidRPr="002C3CA0" w:rsidRDefault="0080410C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7EE7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80410C" w:rsidRPr="006C248F" w:rsidRDefault="0080410C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1.65pt;height:93.95pt" o:bullet="t">
        <v:imagedata r:id="rId1" o:title="artF541"/>
      </v:shape>
    </w:pict>
  </w:numPicBullet>
  <w:numPicBullet w:numPicBulletId="1">
    <w:pict>
      <v:shape id="_x0000_i1029" type="#_x0000_t75" style="width:61.65pt;height:93.95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E60CF0"/>
    <w:multiLevelType w:val="hybridMultilevel"/>
    <w:tmpl w:val="0EAC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3B45EC"/>
    <w:multiLevelType w:val="hybridMultilevel"/>
    <w:tmpl w:val="E1040DA0"/>
    <w:lvl w:ilvl="0" w:tplc="254C5A40">
      <w:start w:val="4"/>
      <w:numFmt w:val="bullet"/>
      <w:lvlText w:val="-"/>
      <w:lvlJc w:val="left"/>
      <w:pPr>
        <w:ind w:left="360" w:hanging="360"/>
      </w:pPr>
      <w:rPr>
        <w:rFonts w:ascii="Source Sans Pro" w:eastAsiaTheme="minorHAnsi" w:hAnsi="Source Sans Pr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15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1"/>
    <w:rsid w:val="00010353"/>
    <w:rsid w:val="00021B08"/>
    <w:rsid w:val="00025A26"/>
    <w:rsid w:val="000419E0"/>
    <w:rsid w:val="000421A5"/>
    <w:rsid w:val="00042F26"/>
    <w:rsid w:val="0004638C"/>
    <w:rsid w:val="000464BD"/>
    <w:rsid w:val="00047D1D"/>
    <w:rsid w:val="000525FD"/>
    <w:rsid w:val="0005693A"/>
    <w:rsid w:val="00060C9A"/>
    <w:rsid w:val="00066837"/>
    <w:rsid w:val="00067F81"/>
    <w:rsid w:val="000701FD"/>
    <w:rsid w:val="00075FA4"/>
    <w:rsid w:val="00077722"/>
    <w:rsid w:val="00081894"/>
    <w:rsid w:val="000825E7"/>
    <w:rsid w:val="00084186"/>
    <w:rsid w:val="00085447"/>
    <w:rsid w:val="00085841"/>
    <w:rsid w:val="00087505"/>
    <w:rsid w:val="0009038F"/>
    <w:rsid w:val="00095A41"/>
    <w:rsid w:val="000A2D72"/>
    <w:rsid w:val="000A7E7B"/>
    <w:rsid w:val="000B1782"/>
    <w:rsid w:val="000B55C7"/>
    <w:rsid w:val="000B5D3A"/>
    <w:rsid w:val="000B688F"/>
    <w:rsid w:val="000C3B9E"/>
    <w:rsid w:val="000D05B5"/>
    <w:rsid w:val="000D404C"/>
    <w:rsid w:val="000D5B89"/>
    <w:rsid w:val="000E19EE"/>
    <w:rsid w:val="000F412E"/>
    <w:rsid w:val="000F6112"/>
    <w:rsid w:val="000F7BCE"/>
    <w:rsid w:val="0010353A"/>
    <w:rsid w:val="00103F76"/>
    <w:rsid w:val="00110345"/>
    <w:rsid w:val="00113F49"/>
    <w:rsid w:val="00120395"/>
    <w:rsid w:val="00121E6B"/>
    <w:rsid w:val="00121ED2"/>
    <w:rsid w:val="001242E3"/>
    <w:rsid w:val="001274FA"/>
    <w:rsid w:val="0013187A"/>
    <w:rsid w:val="00132936"/>
    <w:rsid w:val="001338E1"/>
    <w:rsid w:val="00134337"/>
    <w:rsid w:val="001363FF"/>
    <w:rsid w:val="00136B67"/>
    <w:rsid w:val="00137A38"/>
    <w:rsid w:val="001459DE"/>
    <w:rsid w:val="00147DC2"/>
    <w:rsid w:val="001515C3"/>
    <w:rsid w:val="0015248A"/>
    <w:rsid w:val="00153126"/>
    <w:rsid w:val="0016547D"/>
    <w:rsid w:val="001673EA"/>
    <w:rsid w:val="00167BDF"/>
    <w:rsid w:val="001735F9"/>
    <w:rsid w:val="00173888"/>
    <w:rsid w:val="00175185"/>
    <w:rsid w:val="001754D5"/>
    <w:rsid w:val="00175C81"/>
    <w:rsid w:val="001855EE"/>
    <w:rsid w:val="00197EDC"/>
    <w:rsid w:val="001A1FA4"/>
    <w:rsid w:val="001A2C5A"/>
    <w:rsid w:val="001A3172"/>
    <w:rsid w:val="001A7C03"/>
    <w:rsid w:val="001B136B"/>
    <w:rsid w:val="001C0F90"/>
    <w:rsid w:val="001C3AA5"/>
    <w:rsid w:val="001C66F1"/>
    <w:rsid w:val="001D2C16"/>
    <w:rsid w:val="001D7E29"/>
    <w:rsid w:val="001E26E3"/>
    <w:rsid w:val="001F3582"/>
    <w:rsid w:val="001F65D6"/>
    <w:rsid w:val="001F744F"/>
    <w:rsid w:val="001F7997"/>
    <w:rsid w:val="00204E9B"/>
    <w:rsid w:val="002058BC"/>
    <w:rsid w:val="00207613"/>
    <w:rsid w:val="00216080"/>
    <w:rsid w:val="00217D88"/>
    <w:rsid w:val="00224388"/>
    <w:rsid w:val="00224611"/>
    <w:rsid w:val="002268B6"/>
    <w:rsid w:val="002309AF"/>
    <w:rsid w:val="00231026"/>
    <w:rsid w:val="00233A3E"/>
    <w:rsid w:val="00233FB6"/>
    <w:rsid w:val="00237854"/>
    <w:rsid w:val="00254E4B"/>
    <w:rsid w:val="002614E0"/>
    <w:rsid w:val="00262C0A"/>
    <w:rsid w:val="002638A8"/>
    <w:rsid w:val="0026652E"/>
    <w:rsid w:val="002667FB"/>
    <w:rsid w:val="0026682A"/>
    <w:rsid w:val="0027146F"/>
    <w:rsid w:val="002741BF"/>
    <w:rsid w:val="00277589"/>
    <w:rsid w:val="002965AC"/>
    <w:rsid w:val="00296D1C"/>
    <w:rsid w:val="002A3E7C"/>
    <w:rsid w:val="002A475F"/>
    <w:rsid w:val="002B0698"/>
    <w:rsid w:val="002B6D1F"/>
    <w:rsid w:val="002C3CA0"/>
    <w:rsid w:val="002C46CF"/>
    <w:rsid w:val="002E5CBB"/>
    <w:rsid w:val="002E6F8B"/>
    <w:rsid w:val="003134AE"/>
    <w:rsid w:val="00325FC9"/>
    <w:rsid w:val="003266A8"/>
    <w:rsid w:val="0033067D"/>
    <w:rsid w:val="0033390D"/>
    <w:rsid w:val="003476C6"/>
    <w:rsid w:val="0034782C"/>
    <w:rsid w:val="00351D2B"/>
    <w:rsid w:val="003627FA"/>
    <w:rsid w:val="00362AF6"/>
    <w:rsid w:val="003649EF"/>
    <w:rsid w:val="00364B72"/>
    <w:rsid w:val="003676E0"/>
    <w:rsid w:val="003677AC"/>
    <w:rsid w:val="00367FF9"/>
    <w:rsid w:val="00383C1A"/>
    <w:rsid w:val="0038443D"/>
    <w:rsid w:val="00391CC6"/>
    <w:rsid w:val="00394DD2"/>
    <w:rsid w:val="00397824"/>
    <w:rsid w:val="003A03CE"/>
    <w:rsid w:val="003A4028"/>
    <w:rsid w:val="003A5A48"/>
    <w:rsid w:val="003B7DB8"/>
    <w:rsid w:val="003C0A28"/>
    <w:rsid w:val="003D1E2A"/>
    <w:rsid w:val="003D3CEB"/>
    <w:rsid w:val="003D413E"/>
    <w:rsid w:val="003D6A68"/>
    <w:rsid w:val="003E4396"/>
    <w:rsid w:val="003E4A1A"/>
    <w:rsid w:val="003E5DFD"/>
    <w:rsid w:val="003E7061"/>
    <w:rsid w:val="003E78E3"/>
    <w:rsid w:val="003E7C17"/>
    <w:rsid w:val="003F38CD"/>
    <w:rsid w:val="003F75BB"/>
    <w:rsid w:val="00400D23"/>
    <w:rsid w:val="00403DD0"/>
    <w:rsid w:val="00412309"/>
    <w:rsid w:val="00414FDF"/>
    <w:rsid w:val="004200A9"/>
    <w:rsid w:val="00425FD0"/>
    <w:rsid w:val="004275A1"/>
    <w:rsid w:val="0043132C"/>
    <w:rsid w:val="00435071"/>
    <w:rsid w:val="0043645F"/>
    <w:rsid w:val="00436AAD"/>
    <w:rsid w:val="004378CE"/>
    <w:rsid w:val="004417BD"/>
    <w:rsid w:val="00443EE6"/>
    <w:rsid w:val="004503B6"/>
    <w:rsid w:val="00452EDE"/>
    <w:rsid w:val="00461DFA"/>
    <w:rsid w:val="004628FE"/>
    <w:rsid w:val="00466725"/>
    <w:rsid w:val="004709AD"/>
    <w:rsid w:val="00483A9F"/>
    <w:rsid w:val="0048425E"/>
    <w:rsid w:val="004A0F62"/>
    <w:rsid w:val="004A2034"/>
    <w:rsid w:val="004B4B95"/>
    <w:rsid w:val="004B687D"/>
    <w:rsid w:val="004C5736"/>
    <w:rsid w:val="004D0141"/>
    <w:rsid w:val="004D1331"/>
    <w:rsid w:val="004D34AE"/>
    <w:rsid w:val="004D4478"/>
    <w:rsid w:val="004E3EF5"/>
    <w:rsid w:val="004E77CF"/>
    <w:rsid w:val="004F17D7"/>
    <w:rsid w:val="004F2FDF"/>
    <w:rsid w:val="004F5C55"/>
    <w:rsid w:val="004F72DD"/>
    <w:rsid w:val="00501B8F"/>
    <w:rsid w:val="00501D04"/>
    <w:rsid w:val="00502443"/>
    <w:rsid w:val="00513404"/>
    <w:rsid w:val="00514DBA"/>
    <w:rsid w:val="00516EE4"/>
    <w:rsid w:val="0052051C"/>
    <w:rsid w:val="00521F07"/>
    <w:rsid w:val="00523084"/>
    <w:rsid w:val="00526C7E"/>
    <w:rsid w:val="00533C51"/>
    <w:rsid w:val="005355AE"/>
    <w:rsid w:val="00542135"/>
    <w:rsid w:val="00546399"/>
    <w:rsid w:val="00547FB3"/>
    <w:rsid w:val="00551EF5"/>
    <w:rsid w:val="00553726"/>
    <w:rsid w:val="00562C24"/>
    <w:rsid w:val="005649AD"/>
    <w:rsid w:val="00567FCA"/>
    <w:rsid w:val="00570583"/>
    <w:rsid w:val="005772B8"/>
    <w:rsid w:val="0057756A"/>
    <w:rsid w:val="00583BE9"/>
    <w:rsid w:val="0058766D"/>
    <w:rsid w:val="00596934"/>
    <w:rsid w:val="005A27C6"/>
    <w:rsid w:val="005A615A"/>
    <w:rsid w:val="005A61D6"/>
    <w:rsid w:val="005B39E6"/>
    <w:rsid w:val="005B41AE"/>
    <w:rsid w:val="005C08F6"/>
    <w:rsid w:val="005C21D3"/>
    <w:rsid w:val="005D2852"/>
    <w:rsid w:val="005D2D97"/>
    <w:rsid w:val="005D5B82"/>
    <w:rsid w:val="005E3175"/>
    <w:rsid w:val="005E3EDF"/>
    <w:rsid w:val="005F00C5"/>
    <w:rsid w:val="005F356F"/>
    <w:rsid w:val="005F4CF4"/>
    <w:rsid w:val="005F526A"/>
    <w:rsid w:val="005F56EF"/>
    <w:rsid w:val="005F6047"/>
    <w:rsid w:val="00600A54"/>
    <w:rsid w:val="00600B1C"/>
    <w:rsid w:val="00601FB1"/>
    <w:rsid w:val="00605994"/>
    <w:rsid w:val="006070B2"/>
    <w:rsid w:val="00612F54"/>
    <w:rsid w:val="006131A8"/>
    <w:rsid w:val="00625FBD"/>
    <w:rsid w:val="0062757B"/>
    <w:rsid w:val="00634602"/>
    <w:rsid w:val="00637F11"/>
    <w:rsid w:val="00642D9D"/>
    <w:rsid w:val="006454D6"/>
    <w:rsid w:val="0064731C"/>
    <w:rsid w:val="00651F69"/>
    <w:rsid w:val="00660C05"/>
    <w:rsid w:val="00670CD8"/>
    <w:rsid w:val="00673289"/>
    <w:rsid w:val="00677844"/>
    <w:rsid w:val="00677FA9"/>
    <w:rsid w:val="0068093A"/>
    <w:rsid w:val="00693E0E"/>
    <w:rsid w:val="006B133C"/>
    <w:rsid w:val="006B403F"/>
    <w:rsid w:val="006B71C6"/>
    <w:rsid w:val="006C248F"/>
    <w:rsid w:val="006C290C"/>
    <w:rsid w:val="006C5D00"/>
    <w:rsid w:val="006D1B79"/>
    <w:rsid w:val="006D22FC"/>
    <w:rsid w:val="006D23D4"/>
    <w:rsid w:val="006E2133"/>
    <w:rsid w:val="006E56CE"/>
    <w:rsid w:val="006E6B54"/>
    <w:rsid w:val="006F43E2"/>
    <w:rsid w:val="007125E2"/>
    <w:rsid w:val="00717611"/>
    <w:rsid w:val="00720CF1"/>
    <w:rsid w:val="0072748A"/>
    <w:rsid w:val="007340FF"/>
    <w:rsid w:val="00740EE6"/>
    <w:rsid w:val="00742EC2"/>
    <w:rsid w:val="00745890"/>
    <w:rsid w:val="0074643D"/>
    <w:rsid w:val="00746EC9"/>
    <w:rsid w:val="007549E6"/>
    <w:rsid w:val="0075690D"/>
    <w:rsid w:val="0075713B"/>
    <w:rsid w:val="00761364"/>
    <w:rsid w:val="0077021B"/>
    <w:rsid w:val="007705D7"/>
    <w:rsid w:val="007711C3"/>
    <w:rsid w:val="00771493"/>
    <w:rsid w:val="00777A74"/>
    <w:rsid w:val="0078639A"/>
    <w:rsid w:val="007911FB"/>
    <w:rsid w:val="007976EF"/>
    <w:rsid w:val="007A07C5"/>
    <w:rsid w:val="007A5C36"/>
    <w:rsid w:val="007B249A"/>
    <w:rsid w:val="007B663A"/>
    <w:rsid w:val="007B7EBC"/>
    <w:rsid w:val="007C1100"/>
    <w:rsid w:val="007C51A5"/>
    <w:rsid w:val="007C661C"/>
    <w:rsid w:val="007C69F7"/>
    <w:rsid w:val="007E108B"/>
    <w:rsid w:val="007E2BDE"/>
    <w:rsid w:val="007F46D7"/>
    <w:rsid w:val="00801799"/>
    <w:rsid w:val="008033CE"/>
    <w:rsid w:val="00803CB1"/>
    <w:rsid w:val="00803F1A"/>
    <w:rsid w:val="0080410C"/>
    <w:rsid w:val="00813B21"/>
    <w:rsid w:val="00817E65"/>
    <w:rsid w:val="00843DF3"/>
    <w:rsid w:val="00844CAD"/>
    <w:rsid w:val="00854C7E"/>
    <w:rsid w:val="0085714A"/>
    <w:rsid w:val="00860A3D"/>
    <w:rsid w:val="00872111"/>
    <w:rsid w:val="0087219E"/>
    <w:rsid w:val="00874469"/>
    <w:rsid w:val="008820F8"/>
    <w:rsid w:val="008903FF"/>
    <w:rsid w:val="008A3C3E"/>
    <w:rsid w:val="008B05A7"/>
    <w:rsid w:val="008B7D91"/>
    <w:rsid w:val="008C16D5"/>
    <w:rsid w:val="008D07F4"/>
    <w:rsid w:val="008D0EB8"/>
    <w:rsid w:val="008D13BF"/>
    <w:rsid w:val="008D5373"/>
    <w:rsid w:val="008D68B3"/>
    <w:rsid w:val="008F3E8E"/>
    <w:rsid w:val="009042AB"/>
    <w:rsid w:val="00905282"/>
    <w:rsid w:val="00911E06"/>
    <w:rsid w:val="00911EC5"/>
    <w:rsid w:val="00911F91"/>
    <w:rsid w:val="009127F3"/>
    <w:rsid w:val="009166C1"/>
    <w:rsid w:val="00916813"/>
    <w:rsid w:val="00917CF2"/>
    <w:rsid w:val="00917D3B"/>
    <w:rsid w:val="0093041D"/>
    <w:rsid w:val="00934032"/>
    <w:rsid w:val="00946A3D"/>
    <w:rsid w:val="00947758"/>
    <w:rsid w:val="0095097A"/>
    <w:rsid w:val="00951C35"/>
    <w:rsid w:val="00951EB4"/>
    <w:rsid w:val="009525E9"/>
    <w:rsid w:val="00955CB6"/>
    <w:rsid w:val="00966588"/>
    <w:rsid w:val="009744C3"/>
    <w:rsid w:val="00975C0B"/>
    <w:rsid w:val="009773AA"/>
    <w:rsid w:val="00977BFF"/>
    <w:rsid w:val="00980BFF"/>
    <w:rsid w:val="009822D9"/>
    <w:rsid w:val="00987DFF"/>
    <w:rsid w:val="00992CFA"/>
    <w:rsid w:val="009958F9"/>
    <w:rsid w:val="009A344A"/>
    <w:rsid w:val="009A7749"/>
    <w:rsid w:val="009A7823"/>
    <w:rsid w:val="009B7E64"/>
    <w:rsid w:val="009C21DF"/>
    <w:rsid w:val="009C29BA"/>
    <w:rsid w:val="009C48C6"/>
    <w:rsid w:val="009C4DC8"/>
    <w:rsid w:val="009C7B96"/>
    <w:rsid w:val="009D3C9F"/>
    <w:rsid w:val="009D5DE5"/>
    <w:rsid w:val="009D60F1"/>
    <w:rsid w:val="009E059A"/>
    <w:rsid w:val="009E790E"/>
    <w:rsid w:val="00A02164"/>
    <w:rsid w:val="00A02F65"/>
    <w:rsid w:val="00A03314"/>
    <w:rsid w:val="00A11FC0"/>
    <w:rsid w:val="00A137C5"/>
    <w:rsid w:val="00A13A7E"/>
    <w:rsid w:val="00A20FC2"/>
    <w:rsid w:val="00A21516"/>
    <w:rsid w:val="00A27BEE"/>
    <w:rsid w:val="00A3006A"/>
    <w:rsid w:val="00A32EA1"/>
    <w:rsid w:val="00A33BBF"/>
    <w:rsid w:val="00A33FFF"/>
    <w:rsid w:val="00A36177"/>
    <w:rsid w:val="00A447C6"/>
    <w:rsid w:val="00A45FE7"/>
    <w:rsid w:val="00A46C4C"/>
    <w:rsid w:val="00A51617"/>
    <w:rsid w:val="00A55D4E"/>
    <w:rsid w:val="00A56C28"/>
    <w:rsid w:val="00A655B5"/>
    <w:rsid w:val="00A7225F"/>
    <w:rsid w:val="00A735A7"/>
    <w:rsid w:val="00A76020"/>
    <w:rsid w:val="00A81AB9"/>
    <w:rsid w:val="00A86084"/>
    <w:rsid w:val="00A87FE6"/>
    <w:rsid w:val="00AA07E2"/>
    <w:rsid w:val="00AA2224"/>
    <w:rsid w:val="00AA3D6C"/>
    <w:rsid w:val="00AB3E73"/>
    <w:rsid w:val="00AB3FBE"/>
    <w:rsid w:val="00AB4365"/>
    <w:rsid w:val="00AC1D48"/>
    <w:rsid w:val="00AC41D1"/>
    <w:rsid w:val="00AC454E"/>
    <w:rsid w:val="00AD1DC5"/>
    <w:rsid w:val="00AD2C25"/>
    <w:rsid w:val="00AD49FA"/>
    <w:rsid w:val="00AD627A"/>
    <w:rsid w:val="00AE136F"/>
    <w:rsid w:val="00AE3C86"/>
    <w:rsid w:val="00AE40EB"/>
    <w:rsid w:val="00AE7A27"/>
    <w:rsid w:val="00AF1972"/>
    <w:rsid w:val="00AF7C7E"/>
    <w:rsid w:val="00B01632"/>
    <w:rsid w:val="00B04AC0"/>
    <w:rsid w:val="00B04BB2"/>
    <w:rsid w:val="00B06DE0"/>
    <w:rsid w:val="00B0729C"/>
    <w:rsid w:val="00B12541"/>
    <w:rsid w:val="00B20478"/>
    <w:rsid w:val="00B212E2"/>
    <w:rsid w:val="00B26079"/>
    <w:rsid w:val="00B27EC9"/>
    <w:rsid w:val="00B32E85"/>
    <w:rsid w:val="00B43686"/>
    <w:rsid w:val="00B51F91"/>
    <w:rsid w:val="00B55628"/>
    <w:rsid w:val="00B5652B"/>
    <w:rsid w:val="00B60E64"/>
    <w:rsid w:val="00B6233D"/>
    <w:rsid w:val="00B63792"/>
    <w:rsid w:val="00B67148"/>
    <w:rsid w:val="00B6769A"/>
    <w:rsid w:val="00B67E1E"/>
    <w:rsid w:val="00B735CD"/>
    <w:rsid w:val="00B73FD3"/>
    <w:rsid w:val="00B74F81"/>
    <w:rsid w:val="00B75212"/>
    <w:rsid w:val="00B91AB5"/>
    <w:rsid w:val="00BA067F"/>
    <w:rsid w:val="00BA0918"/>
    <w:rsid w:val="00BA3B8F"/>
    <w:rsid w:val="00BA514C"/>
    <w:rsid w:val="00BA5A9B"/>
    <w:rsid w:val="00BB2455"/>
    <w:rsid w:val="00BB4E0E"/>
    <w:rsid w:val="00BB593E"/>
    <w:rsid w:val="00BB66D8"/>
    <w:rsid w:val="00BC1732"/>
    <w:rsid w:val="00BC3CE4"/>
    <w:rsid w:val="00BD2B02"/>
    <w:rsid w:val="00BD5019"/>
    <w:rsid w:val="00BD6AD3"/>
    <w:rsid w:val="00BD7D2B"/>
    <w:rsid w:val="00BE1081"/>
    <w:rsid w:val="00BE47EB"/>
    <w:rsid w:val="00BF01FB"/>
    <w:rsid w:val="00BF3C7B"/>
    <w:rsid w:val="00BF577F"/>
    <w:rsid w:val="00C024F0"/>
    <w:rsid w:val="00C14390"/>
    <w:rsid w:val="00C21355"/>
    <w:rsid w:val="00C21AF1"/>
    <w:rsid w:val="00C243AB"/>
    <w:rsid w:val="00C24996"/>
    <w:rsid w:val="00C24EF5"/>
    <w:rsid w:val="00C30416"/>
    <w:rsid w:val="00C30723"/>
    <w:rsid w:val="00C30D9A"/>
    <w:rsid w:val="00C41700"/>
    <w:rsid w:val="00C41E69"/>
    <w:rsid w:val="00C43C77"/>
    <w:rsid w:val="00C512C6"/>
    <w:rsid w:val="00C51B25"/>
    <w:rsid w:val="00C51BE7"/>
    <w:rsid w:val="00C612D2"/>
    <w:rsid w:val="00C7208C"/>
    <w:rsid w:val="00C74DD9"/>
    <w:rsid w:val="00C75D6D"/>
    <w:rsid w:val="00C927FE"/>
    <w:rsid w:val="00C93E09"/>
    <w:rsid w:val="00C96933"/>
    <w:rsid w:val="00CA4377"/>
    <w:rsid w:val="00CA6CAF"/>
    <w:rsid w:val="00CA6D0A"/>
    <w:rsid w:val="00CB075C"/>
    <w:rsid w:val="00CD04EB"/>
    <w:rsid w:val="00CF00F0"/>
    <w:rsid w:val="00CF1149"/>
    <w:rsid w:val="00CF3163"/>
    <w:rsid w:val="00D02ED2"/>
    <w:rsid w:val="00D03BED"/>
    <w:rsid w:val="00D12394"/>
    <w:rsid w:val="00D15551"/>
    <w:rsid w:val="00D2097D"/>
    <w:rsid w:val="00D20F49"/>
    <w:rsid w:val="00D24F8E"/>
    <w:rsid w:val="00D33782"/>
    <w:rsid w:val="00D3605B"/>
    <w:rsid w:val="00D37229"/>
    <w:rsid w:val="00D37EBC"/>
    <w:rsid w:val="00D4004A"/>
    <w:rsid w:val="00D454BF"/>
    <w:rsid w:val="00D45F47"/>
    <w:rsid w:val="00D52598"/>
    <w:rsid w:val="00D5585F"/>
    <w:rsid w:val="00D6015F"/>
    <w:rsid w:val="00D61506"/>
    <w:rsid w:val="00D61B4A"/>
    <w:rsid w:val="00D70CFE"/>
    <w:rsid w:val="00D7392D"/>
    <w:rsid w:val="00D77FD4"/>
    <w:rsid w:val="00D80810"/>
    <w:rsid w:val="00D93CD4"/>
    <w:rsid w:val="00D9660C"/>
    <w:rsid w:val="00D97A3C"/>
    <w:rsid w:val="00DA5823"/>
    <w:rsid w:val="00DB3738"/>
    <w:rsid w:val="00DB3BCD"/>
    <w:rsid w:val="00DC15D7"/>
    <w:rsid w:val="00DC25F8"/>
    <w:rsid w:val="00DC622A"/>
    <w:rsid w:val="00DE1A8B"/>
    <w:rsid w:val="00DE41E0"/>
    <w:rsid w:val="00DF3784"/>
    <w:rsid w:val="00DF3937"/>
    <w:rsid w:val="00E0127E"/>
    <w:rsid w:val="00E02E03"/>
    <w:rsid w:val="00E0505E"/>
    <w:rsid w:val="00E07309"/>
    <w:rsid w:val="00E07E98"/>
    <w:rsid w:val="00E10F59"/>
    <w:rsid w:val="00E112F2"/>
    <w:rsid w:val="00E16BB3"/>
    <w:rsid w:val="00E31FD6"/>
    <w:rsid w:val="00E34AEE"/>
    <w:rsid w:val="00E37362"/>
    <w:rsid w:val="00E407E3"/>
    <w:rsid w:val="00E46218"/>
    <w:rsid w:val="00E52A03"/>
    <w:rsid w:val="00E52C97"/>
    <w:rsid w:val="00E60C15"/>
    <w:rsid w:val="00E61B77"/>
    <w:rsid w:val="00E66BAD"/>
    <w:rsid w:val="00E67061"/>
    <w:rsid w:val="00E67DD3"/>
    <w:rsid w:val="00E70E19"/>
    <w:rsid w:val="00E70F26"/>
    <w:rsid w:val="00E80A81"/>
    <w:rsid w:val="00E8197A"/>
    <w:rsid w:val="00E86B3B"/>
    <w:rsid w:val="00E87303"/>
    <w:rsid w:val="00E91E1F"/>
    <w:rsid w:val="00E9390E"/>
    <w:rsid w:val="00E943F1"/>
    <w:rsid w:val="00E95608"/>
    <w:rsid w:val="00E96946"/>
    <w:rsid w:val="00EA0FDE"/>
    <w:rsid w:val="00EA77C6"/>
    <w:rsid w:val="00EB1646"/>
    <w:rsid w:val="00EB4609"/>
    <w:rsid w:val="00EC4091"/>
    <w:rsid w:val="00ED0A6D"/>
    <w:rsid w:val="00ED1DD8"/>
    <w:rsid w:val="00EF0674"/>
    <w:rsid w:val="00EF69F3"/>
    <w:rsid w:val="00EF7E04"/>
    <w:rsid w:val="00F009B4"/>
    <w:rsid w:val="00F02C93"/>
    <w:rsid w:val="00F03F9E"/>
    <w:rsid w:val="00F06C2F"/>
    <w:rsid w:val="00F10343"/>
    <w:rsid w:val="00F11A5A"/>
    <w:rsid w:val="00F13A1A"/>
    <w:rsid w:val="00F1777F"/>
    <w:rsid w:val="00F22B7C"/>
    <w:rsid w:val="00F22EB2"/>
    <w:rsid w:val="00F25115"/>
    <w:rsid w:val="00F25FF8"/>
    <w:rsid w:val="00F26A2C"/>
    <w:rsid w:val="00F2750B"/>
    <w:rsid w:val="00F57377"/>
    <w:rsid w:val="00F5737A"/>
    <w:rsid w:val="00F67089"/>
    <w:rsid w:val="00F70A8B"/>
    <w:rsid w:val="00F7145F"/>
    <w:rsid w:val="00F717D0"/>
    <w:rsid w:val="00F74C86"/>
    <w:rsid w:val="00F8135C"/>
    <w:rsid w:val="00F8188C"/>
    <w:rsid w:val="00F841C5"/>
    <w:rsid w:val="00F86398"/>
    <w:rsid w:val="00F95998"/>
    <w:rsid w:val="00F96C48"/>
    <w:rsid w:val="00FA0922"/>
    <w:rsid w:val="00FA7331"/>
    <w:rsid w:val="00FB0688"/>
    <w:rsid w:val="00FB5751"/>
    <w:rsid w:val="00FC2D71"/>
    <w:rsid w:val="00FD091C"/>
    <w:rsid w:val="00FD1D98"/>
    <w:rsid w:val="00FD6BE8"/>
    <w:rsid w:val="00FD7253"/>
    <w:rsid w:val="00FE08F7"/>
    <w:rsid w:val="00FE1232"/>
    <w:rsid w:val="00FE4AB6"/>
    <w:rsid w:val="00FE7418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qFormat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List Paragraph11,Plan,Bullet list,Foot,Text"/>
    <w:basedOn w:val="Normalny"/>
    <w:link w:val="AkapitzlistZnak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BE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BED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BE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364"/>
    <w:rPr>
      <w:color w:val="605E5C"/>
      <w:shd w:val="clear" w:color="auto" w:fill="E1DFDD"/>
    </w:rPr>
  </w:style>
  <w:style w:type="character" w:customStyle="1" w:styleId="czeinternetowe">
    <w:name w:val="Łącze internetowe"/>
    <w:rsid w:val="009A7823"/>
    <w:rPr>
      <w:rFonts w:ascii="Arial" w:hAnsi="Arial"/>
      <w:color w:val="0091DF"/>
      <w:sz w:val="24"/>
      <w:u w:val="none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basedOn w:val="Domylnaczcionkaakapitu"/>
    <w:link w:val="Akapitzlist"/>
    <w:uiPriority w:val="34"/>
    <w:locked/>
    <w:rsid w:val="0067328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asiak@communication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zabella.dessoulavy-gladysz@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CC22B3BEFA4A885738281CFE42F2" ma:contentTypeVersion="10" ma:contentTypeDescription="Create a new document." ma:contentTypeScope="" ma:versionID="3a5931201ec14b7153515eb255d7c12d">
  <xsd:schema xmlns:xsd="http://www.w3.org/2001/XMLSchema" xmlns:xs="http://www.w3.org/2001/XMLSchema" xmlns:p="http://schemas.microsoft.com/office/2006/metadata/properties" xmlns:ns3="7a58f585-6184-475e-8c22-50bd97f4b3e5" targetNamespace="http://schemas.microsoft.com/office/2006/metadata/properties" ma:root="true" ma:fieldsID="d3cd85ccdf9b6df9b68e3c0614e30cf1" ns3:_="">
    <xsd:import namespace="7a58f585-6184-475e-8c22-50bd97f4b3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f585-6184-475e-8c22-50bd97f4b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A8BDA-C3DF-4802-AC09-8851CEE11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2D421-ED83-48B7-8564-C090A57CA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A568F-9EFD-47E3-A84F-C639382A6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1E95F-1225-4BAE-A221-D222C2F9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f585-6184-475e-8c22-50bd97f4b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>Bayer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6</cp:revision>
  <cp:lastPrinted>2021-07-30T15:40:00Z</cp:lastPrinted>
  <dcterms:created xsi:type="dcterms:W3CDTF">2021-11-22T09:32:00Z</dcterms:created>
  <dcterms:modified xsi:type="dcterms:W3CDTF">2021-11-22T12:24:00Z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wojciech.krzywicki@bayer.com</vt:lpwstr>
  </property>
  <property fmtid="{D5CDD505-2E9C-101B-9397-08002B2CF9AE}" pid="5" name="MSIP_Label_2c76c141-ac86-40e5-abf2-c6f60e474cee_SetDate">
    <vt:lpwstr>2021-01-18T23:56:30.2488938Z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0x010100966DCC22B3BEFA4A885738281CFE42F2</vt:lpwstr>
  </property>
</Properties>
</file>